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281" w:rsidRDefault="00211281" w:rsidP="00211281">
      <w:pPr>
        <w:spacing w:after="0" w:line="240" w:lineRule="auto"/>
        <w:jc w:val="center"/>
        <w:rPr>
          <w:rFonts w:ascii="Garamond" w:hAnsi="Garamond"/>
          <w:b/>
        </w:rPr>
      </w:pPr>
      <w:r w:rsidRPr="00332803">
        <w:rPr>
          <w:rFonts w:ascii="Garamond" w:hAnsi="Garamond"/>
          <w:b/>
        </w:rPr>
        <w:t>ADATKEZELÉSI TÁJÉKOZTATÓ</w:t>
      </w:r>
    </w:p>
    <w:p w:rsidR="00211281" w:rsidRDefault="00211281" w:rsidP="00211281">
      <w:pPr>
        <w:spacing w:after="0" w:line="240" w:lineRule="auto"/>
        <w:jc w:val="center"/>
        <w:rPr>
          <w:rFonts w:ascii="Garamond" w:hAnsi="Garamond"/>
          <w:b/>
        </w:rPr>
      </w:pPr>
    </w:p>
    <w:p w:rsidR="00211281" w:rsidRPr="00332803" w:rsidRDefault="00211281" w:rsidP="00211281">
      <w:pPr>
        <w:spacing w:after="0" w:line="240" w:lineRule="auto"/>
        <w:jc w:val="center"/>
        <w:rPr>
          <w:rFonts w:ascii="Garamond" w:hAnsi="Garamond"/>
          <w:b/>
        </w:rPr>
      </w:pPr>
      <w:r>
        <w:rPr>
          <w:rFonts w:ascii="Garamond" w:hAnsi="Garamond"/>
          <w:b/>
        </w:rPr>
        <w:t>Baromfiudvar 2002 Kereskedelmi és Szolgáltató</w:t>
      </w:r>
      <w:r>
        <w:rPr>
          <w:rFonts w:ascii="Garamond" w:hAnsi="Garamond"/>
          <w:b/>
        </w:rPr>
        <w:t xml:space="preserve"> K</w:t>
      </w:r>
      <w:r>
        <w:rPr>
          <w:rFonts w:ascii="Garamond" w:hAnsi="Garamond"/>
          <w:b/>
        </w:rPr>
        <w:t>orlátolt Felelősségű Társaság</w:t>
      </w:r>
    </w:p>
    <w:p w:rsidR="00211281" w:rsidRDefault="00211281" w:rsidP="00211281">
      <w:pPr>
        <w:spacing w:after="0" w:line="240" w:lineRule="auto"/>
        <w:jc w:val="both"/>
        <w:rPr>
          <w:rFonts w:ascii="Garamond" w:hAnsi="Garamond"/>
        </w:rPr>
      </w:pPr>
    </w:p>
    <w:p w:rsidR="00211281" w:rsidRDefault="00211281" w:rsidP="00211281">
      <w:pPr>
        <w:shd w:val="clear" w:color="auto" w:fill="FFFFFF"/>
        <w:spacing w:after="0" w:line="240" w:lineRule="auto"/>
        <w:jc w:val="both"/>
        <w:textAlignment w:val="top"/>
        <w:rPr>
          <w:rStyle w:val="szekhely"/>
          <w:rFonts w:ascii="Garamond" w:hAnsi="Garamond" w:cs="Helvetica"/>
          <w:color w:val="000000" w:themeColor="text1"/>
        </w:rPr>
      </w:pPr>
      <w:r>
        <w:rPr>
          <w:rStyle w:val="szekhely"/>
          <w:rFonts w:ascii="Garamond" w:hAnsi="Garamond" w:cs="Helvetica"/>
          <w:color w:val="000000" w:themeColor="text1"/>
        </w:rPr>
        <w:t xml:space="preserve">A jelen adatkezelési tájékoztatót a </w:t>
      </w:r>
      <w:r>
        <w:rPr>
          <w:rStyle w:val="szekhely"/>
          <w:rFonts w:ascii="Garamond" w:hAnsi="Garamond" w:cs="Helvetica"/>
          <w:color w:val="000000" w:themeColor="text1"/>
        </w:rPr>
        <w:t>Baromfiudvar 2002 Kereskedelmi és Szolgáltató</w:t>
      </w:r>
      <w:r>
        <w:rPr>
          <w:rStyle w:val="szekhely"/>
          <w:rFonts w:ascii="Garamond" w:hAnsi="Garamond" w:cs="Helvetica"/>
          <w:color w:val="000000" w:themeColor="text1"/>
        </w:rPr>
        <w:t xml:space="preserve"> Kft. (a továbbiakban: Adatkezelő) fogadta el, és helyezte hatályba 2018. május 25. napjával az Európai Parlament és Tanács 2016/679 rendelete (a továbbiakban: Rendelet), és különösen annak az átlátható tájékoztatásra vonatkozó intézkedések megtételét előíró 12. cikke rendelkezéseinek történő megfelelés érdekében. A jelen tájékoztató célja, hogy az Adatkezelő a személyes adatok kezelésére vonatkozó valamennyi, a Rendelet által az adatkezelőktől megkövetelt tájékoztatást tömör, átlátható, érthető és könnyen hozzáférhető formában, világosan és közérthetően megfogalmazva nyújtsa az érintettek részére, illetve átfogó tájékoztatást nyújtson az Adatkezelő személyes adatok kezelésével kapcsolatos tevékenységéről. </w:t>
      </w:r>
    </w:p>
    <w:p w:rsidR="000D4DAB" w:rsidRDefault="000D4DAB" w:rsidP="006A6E01">
      <w:pPr>
        <w:spacing w:after="0" w:line="240" w:lineRule="auto"/>
        <w:jc w:val="both"/>
        <w:rPr>
          <w:rFonts w:ascii="Garamond" w:hAnsi="Garamond"/>
        </w:rPr>
      </w:pPr>
    </w:p>
    <w:p w:rsidR="00211281" w:rsidRDefault="00211281" w:rsidP="006A6E01">
      <w:pPr>
        <w:spacing w:after="0" w:line="240" w:lineRule="auto"/>
        <w:jc w:val="both"/>
        <w:rPr>
          <w:rFonts w:ascii="Garamond" w:hAnsi="Garamond"/>
        </w:rPr>
      </w:pPr>
    </w:p>
    <w:p w:rsidR="00211281" w:rsidRPr="00B44664" w:rsidRDefault="00211281" w:rsidP="00211281">
      <w:pPr>
        <w:shd w:val="clear" w:color="auto" w:fill="FFFFFF"/>
        <w:spacing w:after="0" w:line="240" w:lineRule="auto"/>
        <w:jc w:val="both"/>
        <w:textAlignment w:val="top"/>
        <w:rPr>
          <w:rFonts w:ascii="Garamond" w:eastAsia="Times New Roman" w:hAnsi="Garamond" w:cs="Arial"/>
          <w:b/>
          <w:color w:val="000000" w:themeColor="text1"/>
          <w:lang w:eastAsia="hu-HU"/>
        </w:rPr>
      </w:pPr>
      <w:r w:rsidRPr="00B44664">
        <w:rPr>
          <w:rFonts w:ascii="Garamond" w:eastAsia="Times New Roman" w:hAnsi="Garamond" w:cs="Arial"/>
          <w:b/>
          <w:color w:val="000000" w:themeColor="text1"/>
          <w:lang w:eastAsia="hu-HU"/>
        </w:rPr>
        <w:t>I./ Általános tájékoztatás</w:t>
      </w:r>
    </w:p>
    <w:p w:rsidR="00211281" w:rsidRPr="00B44664" w:rsidRDefault="00711920" w:rsidP="00211281">
      <w:pPr>
        <w:shd w:val="clear" w:color="auto" w:fill="FFFFFF"/>
        <w:spacing w:after="0" w:line="240" w:lineRule="auto"/>
        <w:jc w:val="both"/>
        <w:textAlignment w:val="top"/>
        <w:rPr>
          <w:rFonts w:ascii="Garamond" w:eastAsia="Times New Roman" w:hAnsi="Garamond" w:cs="Arial"/>
          <w:color w:val="000000" w:themeColor="text1"/>
          <w:lang w:eastAsia="hu-HU"/>
        </w:rPr>
      </w:pPr>
      <w:r w:rsidRPr="00F05D05">
        <w:rPr>
          <w:rFonts w:ascii="Garamond" w:eastAsia="Times New Roman" w:hAnsi="Garamond" w:cs="Arial"/>
          <w:color w:val="000000" w:themeColor="text1"/>
          <w:lang w:eastAsia="hu-HU"/>
        </w:rPr>
        <w:br/>
      </w:r>
      <w:r w:rsidR="00211281">
        <w:rPr>
          <w:rFonts w:ascii="Garamond" w:eastAsia="Times New Roman" w:hAnsi="Garamond" w:cs="Arial"/>
          <w:b/>
          <w:color w:val="000000" w:themeColor="text1"/>
          <w:lang w:eastAsia="hu-HU"/>
        </w:rPr>
        <w:t>I.</w:t>
      </w:r>
      <w:r w:rsidR="00211281" w:rsidRPr="00B44664">
        <w:rPr>
          <w:rFonts w:ascii="Garamond" w:eastAsia="Times New Roman" w:hAnsi="Garamond" w:cs="Arial"/>
          <w:b/>
          <w:color w:val="000000" w:themeColor="text1"/>
          <w:lang w:eastAsia="hu-HU"/>
        </w:rPr>
        <w:t>1./ Az Adatkezelő:</w:t>
      </w:r>
    </w:p>
    <w:p w:rsidR="00F663E8" w:rsidRPr="00B44664" w:rsidRDefault="00F663E8" w:rsidP="006A6E01">
      <w:pPr>
        <w:shd w:val="clear" w:color="auto" w:fill="FFFFFF"/>
        <w:spacing w:after="0" w:line="240" w:lineRule="auto"/>
        <w:jc w:val="both"/>
        <w:textAlignment w:val="top"/>
        <w:rPr>
          <w:rFonts w:ascii="Garamond" w:eastAsia="Times New Roman" w:hAnsi="Garamond" w:cs="Times New Roman"/>
          <w:color w:val="000000" w:themeColor="text1"/>
          <w:lang w:eastAsia="hu-HU"/>
        </w:rPr>
      </w:pPr>
    </w:p>
    <w:p w:rsidR="00711920" w:rsidRPr="00B44664" w:rsidRDefault="00F663E8" w:rsidP="006A6E01">
      <w:pPr>
        <w:shd w:val="clear" w:color="auto" w:fill="FFFFFF"/>
        <w:spacing w:after="0" w:line="240" w:lineRule="auto"/>
        <w:jc w:val="both"/>
        <w:textAlignment w:val="top"/>
        <w:rPr>
          <w:rFonts w:ascii="Garamond" w:eastAsia="Times New Roman" w:hAnsi="Garamond" w:cs="Times New Roman"/>
          <w:b/>
          <w:color w:val="000000" w:themeColor="text1"/>
          <w:lang w:eastAsia="hu-HU"/>
        </w:rPr>
      </w:pPr>
      <w:r w:rsidRPr="00B44664">
        <w:rPr>
          <w:rFonts w:ascii="Garamond" w:eastAsia="Times New Roman" w:hAnsi="Garamond" w:cs="Times New Roman"/>
          <w:b/>
          <w:color w:val="000000" w:themeColor="text1"/>
          <w:lang w:eastAsia="hu-HU"/>
        </w:rPr>
        <w:t>Baromfiudvar 2002 Kereskedelmi és Szolgáltató Korlátolt Felelősségű Társaság</w:t>
      </w:r>
    </w:p>
    <w:p w:rsidR="00F663E8" w:rsidRPr="00B44664" w:rsidRDefault="00711920" w:rsidP="006A6E01">
      <w:pPr>
        <w:shd w:val="clear" w:color="auto" w:fill="FFFFFF"/>
        <w:spacing w:after="0" w:line="240" w:lineRule="auto"/>
        <w:jc w:val="both"/>
        <w:textAlignment w:val="top"/>
        <w:rPr>
          <w:rStyle w:val="Cmsor2Char"/>
          <w:rFonts w:ascii="Garamond" w:eastAsiaTheme="minorHAnsi" w:hAnsi="Garamond" w:cstheme="minorBidi"/>
          <w:b w:val="0"/>
          <w:bCs w:val="0"/>
          <w:color w:val="000000" w:themeColor="text1"/>
          <w:sz w:val="22"/>
          <w:szCs w:val="22"/>
          <w:lang w:eastAsia="en-US"/>
        </w:rPr>
      </w:pPr>
      <w:r w:rsidRPr="00B44664">
        <w:rPr>
          <w:rFonts w:ascii="Garamond" w:eastAsia="Times New Roman" w:hAnsi="Garamond" w:cs="Arial"/>
          <w:color w:val="000000" w:themeColor="text1"/>
          <w:lang w:eastAsia="hu-HU"/>
        </w:rPr>
        <w:t xml:space="preserve">Székhely: </w:t>
      </w:r>
      <w:r w:rsidR="00F663E8" w:rsidRPr="00B44664">
        <w:rPr>
          <w:rStyle w:val="szekhely"/>
          <w:rFonts w:ascii="Garamond" w:hAnsi="Garamond"/>
          <w:color w:val="000000" w:themeColor="text1"/>
        </w:rPr>
        <w:t>4002 Debrecen, Balmazújvárosi út 10.</w:t>
      </w:r>
    </w:p>
    <w:p w:rsidR="00F663E8" w:rsidRPr="00B44664" w:rsidRDefault="00F663E8" w:rsidP="006A6E01">
      <w:pPr>
        <w:shd w:val="clear" w:color="auto" w:fill="FFFFFF"/>
        <w:spacing w:after="0" w:line="240" w:lineRule="auto"/>
        <w:jc w:val="both"/>
        <w:textAlignment w:val="top"/>
        <w:rPr>
          <w:rStyle w:val="szekhely"/>
          <w:rFonts w:ascii="Garamond" w:hAnsi="Garamond" w:cs="Helvetica"/>
          <w:color w:val="000000" w:themeColor="text1"/>
        </w:rPr>
      </w:pPr>
      <w:r w:rsidRPr="00B44664">
        <w:rPr>
          <w:rStyle w:val="szekhely"/>
          <w:rFonts w:ascii="Garamond" w:hAnsi="Garamond" w:cs="Helvetica"/>
          <w:color w:val="000000" w:themeColor="text1"/>
        </w:rPr>
        <w:t>Cégjegyzékszám: 09-09-008772</w:t>
      </w:r>
    </w:p>
    <w:p w:rsidR="00F663E8" w:rsidRPr="00B44664" w:rsidRDefault="00F663E8" w:rsidP="006A6E01">
      <w:pPr>
        <w:shd w:val="clear" w:color="auto" w:fill="FFFFFF"/>
        <w:spacing w:after="0" w:line="240" w:lineRule="auto"/>
        <w:jc w:val="both"/>
        <w:textAlignment w:val="top"/>
        <w:rPr>
          <w:rStyle w:val="szekhely"/>
          <w:rFonts w:ascii="Garamond" w:hAnsi="Garamond" w:cs="Helvetica"/>
          <w:color w:val="000000" w:themeColor="text1"/>
        </w:rPr>
      </w:pPr>
      <w:r w:rsidRPr="00B44664">
        <w:rPr>
          <w:rStyle w:val="szekhely"/>
          <w:rFonts w:ascii="Garamond" w:hAnsi="Garamond" w:cs="Helvetica"/>
          <w:color w:val="000000" w:themeColor="text1"/>
        </w:rPr>
        <w:t>Adószám: 12830093-2-09</w:t>
      </w:r>
    </w:p>
    <w:p w:rsidR="00106958" w:rsidRPr="00B44664" w:rsidRDefault="00106958" w:rsidP="006A6E01">
      <w:pPr>
        <w:shd w:val="clear" w:color="auto" w:fill="FFFFFF"/>
        <w:spacing w:after="0" w:line="240" w:lineRule="auto"/>
        <w:jc w:val="both"/>
        <w:textAlignment w:val="top"/>
        <w:rPr>
          <w:rStyle w:val="szekhely"/>
          <w:rFonts w:ascii="Garamond" w:hAnsi="Garamond" w:cs="Helvetica"/>
          <w:color w:val="000000" w:themeColor="text1"/>
        </w:rPr>
      </w:pPr>
      <w:r w:rsidRPr="00B44664">
        <w:rPr>
          <w:rStyle w:val="szekhely"/>
          <w:rFonts w:ascii="Garamond" w:hAnsi="Garamond" w:cs="Helvetica"/>
          <w:color w:val="000000" w:themeColor="text1"/>
        </w:rPr>
        <w:t>Képviselők: Lókodi Mihály és Kovács Attila János ügyvezetők együttes cégjegyzési jogosultsággal</w:t>
      </w:r>
    </w:p>
    <w:p w:rsidR="00711920" w:rsidRPr="00B44664" w:rsidRDefault="00711920" w:rsidP="006A6E01">
      <w:pPr>
        <w:shd w:val="clear" w:color="auto" w:fill="FFFFFF"/>
        <w:spacing w:after="0" w:line="240" w:lineRule="auto"/>
        <w:jc w:val="both"/>
        <w:textAlignment w:val="top"/>
        <w:rPr>
          <w:rStyle w:val="szekhely"/>
          <w:rFonts w:ascii="Garamond" w:hAnsi="Garamond" w:cs="Helvetica"/>
          <w:color w:val="000000" w:themeColor="text1"/>
        </w:rPr>
      </w:pPr>
      <w:r w:rsidRPr="00B44664">
        <w:rPr>
          <w:rStyle w:val="szekhely"/>
          <w:rFonts w:ascii="Garamond" w:hAnsi="Garamond" w:cs="Helvetica"/>
          <w:color w:val="000000" w:themeColor="text1"/>
        </w:rPr>
        <w:t xml:space="preserve">Telefonszám: </w:t>
      </w:r>
      <w:r w:rsidR="00762D83" w:rsidRPr="00B44664">
        <w:rPr>
          <w:rStyle w:val="szekhely"/>
          <w:rFonts w:ascii="Garamond" w:hAnsi="Garamond" w:cs="Helvetica"/>
          <w:color w:val="000000" w:themeColor="text1"/>
        </w:rPr>
        <w:t>+3</w:t>
      </w:r>
      <w:r w:rsidR="00F663E8" w:rsidRPr="00B44664">
        <w:rPr>
          <w:rStyle w:val="szekhely"/>
          <w:rFonts w:ascii="Garamond" w:hAnsi="Garamond" w:cs="Helvetica"/>
          <w:color w:val="000000" w:themeColor="text1"/>
        </w:rPr>
        <w:t>6 52/512-000</w:t>
      </w:r>
    </w:p>
    <w:p w:rsidR="00711920" w:rsidRPr="00B44664" w:rsidRDefault="00711920" w:rsidP="006A6E01">
      <w:pPr>
        <w:shd w:val="clear" w:color="auto" w:fill="FFFFFF"/>
        <w:spacing w:after="0" w:line="240" w:lineRule="auto"/>
        <w:jc w:val="both"/>
        <w:textAlignment w:val="top"/>
        <w:rPr>
          <w:rStyle w:val="szekhely"/>
          <w:rFonts w:ascii="Garamond" w:hAnsi="Garamond" w:cs="Helvetica"/>
          <w:color w:val="000000" w:themeColor="text1"/>
        </w:rPr>
      </w:pPr>
      <w:r w:rsidRPr="00B44664">
        <w:rPr>
          <w:rStyle w:val="szekhely"/>
          <w:rFonts w:ascii="Garamond" w:hAnsi="Garamond" w:cs="Helvetica"/>
          <w:color w:val="000000" w:themeColor="text1"/>
        </w:rPr>
        <w:t xml:space="preserve">E-mail cím: </w:t>
      </w:r>
      <w:r w:rsidR="00F663E8" w:rsidRPr="00B44664">
        <w:rPr>
          <w:rStyle w:val="szekhely"/>
          <w:rFonts w:ascii="Garamond" w:hAnsi="Garamond" w:cs="Helvetica"/>
          <w:color w:val="000000" w:themeColor="text1"/>
        </w:rPr>
        <w:t>baromfiudvar@baromfiudvar.hu</w:t>
      </w:r>
    </w:p>
    <w:p w:rsidR="00DA145D" w:rsidRDefault="00DA145D" w:rsidP="006A6E01">
      <w:pPr>
        <w:shd w:val="clear" w:color="auto" w:fill="FFFFFF"/>
        <w:spacing w:after="0" w:line="240" w:lineRule="auto"/>
        <w:jc w:val="both"/>
        <w:textAlignment w:val="top"/>
        <w:rPr>
          <w:rStyle w:val="szekhely"/>
          <w:rFonts w:ascii="Garamond" w:hAnsi="Garamond" w:cs="Helvetica"/>
          <w:color w:val="000000" w:themeColor="text1"/>
        </w:rPr>
      </w:pPr>
    </w:p>
    <w:p w:rsidR="00211281" w:rsidRDefault="00211281" w:rsidP="00211281">
      <w:pPr>
        <w:shd w:val="clear" w:color="auto" w:fill="FFFFFF"/>
        <w:spacing w:after="0" w:line="240" w:lineRule="auto"/>
        <w:jc w:val="both"/>
        <w:textAlignment w:val="top"/>
        <w:rPr>
          <w:rStyle w:val="szekhely"/>
          <w:rFonts w:ascii="Garamond" w:hAnsi="Garamond" w:cs="Helvetica"/>
          <w:b/>
          <w:color w:val="000000" w:themeColor="text1"/>
        </w:rPr>
      </w:pPr>
      <w:r w:rsidRPr="00B44664">
        <w:rPr>
          <w:rStyle w:val="szekhely"/>
          <w:rFonts w:ascii="Garamond" w:hAnsi="Garamond" w:cs="Helvetica"/>
          <w:b/>
          <w:color w:val="000000" w:themeColor="text1"/>
        </w:rPr>
        <w:t>I.2./ Az adatvédelmi tisztségviselő:</w:t>
      </w:r>
      <w:r>
        <w:rPr>
          <w:rStyle w:val="szekhely"/>
          <w:rFonts w:ascii="Garamond" w:hAnsi="Garamond" w:cs="Helvetica"/>
          <w:b/>
          <w:color w:val="000000" w:themeColor="text1"/>
        </w:rPr>
        <w:t xml:space="preserve"> </w:t>
      </w:r>
    </w:p>
    <w:p w:rsidR="00211281" w:rsidRDefault="00211281" w:rsidP="00211281">
      <w:pPr>
        <w:shd w:val="clear" w:color="auto" w:fill="FFFFFF"/>
        <w:spacing w:after="0" w:line="240" w:lineRule="auto"/>
        <w:jc w:val="both"/>
        <w:textAlignment w:val="top"/>
        <w:rPr>
          <w:rStyle w:val="szekhely"/>
          <w:rFonts w:ascii="Garamond" w:hAnsi="Garamond" w:cs="Helvetica"/>
          <w:color w:val="000000" w:themeColor="text1"/>
        </w:rPr>
      </w:pPr>
    </w:p>
    <w:p w:rsidR="00211281" w:rsidRPr="00DA145D" w:rsidRDefault="00211281" w:rsidP="00211281">
      <w:pPr>
        <w:shd w:val="clear" w:color="auto" w:fill="FFFFFF"/>
        <w:spacing w:after="0" w:line="240" w:lineRule="auto"/>
        <w:jc w:val="both"/>
        <w:textAlignment w:val="top"/>
        <w:rPr>
          <w:rStyle w:val="szekhely"/>
          <w:rFonts w:ascii="Garamond" w:hAnsi="Garamond" w:cs="Helvetica"/>
          <w:b/>
          <w:color w:val="000000" w:themeColor="text1"/>
        </w:rPr>
      </w:pPr>
      <w:r w:rsidRPr="00B44664">
        <w:rPr>
          <w:rStyle w:val="szekhely"/>
          <w:rFonts w:ascii="Garamond" w:hAnsi="Garamond" w:cs="Helvetica"/>
          <w:color w:val="000000" w:themeColor="text1"/>
        </w:rPr>
        <w:t>Az Adatkezelő adatvédelmi tisztségviselőt nem foglalkoztat, illetve nem alkalmaz.</w:t>
      </w:r>
    </w:p>
    <w:p w:rsidR="00B44664" w:rsidRDefault="00B44664" w:rsidP="006A6E01">
      <w:pPr>
        <w:shd w:val="clear" w:color="auto" w:fill="FFFFFF"/>
        <w:spacing w:after="0" w:line="240" w:lineRule="auto"/>
        <w:jc w:val="both"/>
        <w:textAlignment w:val="top"/>
        <w:rPr>
          <w:rStyle w:val="szekhely"/>
          <w:rFonts w:ascii="Garamond" w:hAnsi="Garamond" w:cs="Helvetica"/>
          <w:color w:val="000000" w:themeColor="text1"/>
        </w:rPr>
      </w:pPr>
    </w:p>
    <w:p w:rsidR="000D4DAB" w:rsidRDefault="000D4DAB">
      <w:pPr>
        <w:shd w:val="clear" w:color="auto" w:fill="FFFFFF"/>
        <w:spacing w:after="0" w:line="240" w:lineRule="auto"/>
        <w:jc w:val="both"/>
        <w:textAlignment w:val="top"/>
        <w:rPr>
          <w:rStyle w:val="szekhely"/>
          <w:rFonts w:ascii="Garamond" w:hAnsi="Garamond" w:cs="Helvetica"/>
          <w:b/>
          <w:color w:val="000000" w:themeColor="text1"/>
        </w:rPr>
      </w:pPr>
    </w:p>
    <w:p w:rsidR="008059F3" w:rsidRDefault="008059F3">
      <w:pPr>
        <w:shd w:val="clear" w:color="auto" w:fill="FFFFFF"/>
        <w:spacing w:after="0" w:line="240" w:lineRule="auto"/>
        <w:jc w:val="both"/>
        <w:textAlignment w:val="top"/>
        <w:rPr>
          <w:rStyle w:val="szekhely"/>
          <w:rFonts w:ascii="Garamond" w:hAnsi="Garamond" w:cs="Helvetica"/>
          <w:color w:val="000000" w:themeColor="text1"/>
        </w:rPr>
      </w:pPr>
    </w:p>
    <w:p w:rsidR="000D4DAB" w:rsidRDefault="000D4DAB" w:rsidP="006A6E01">
      <w:pPr>
        <w:shd w:val="clear" w:color="auto" w:fill="FFFFFF"/>
        <w:spacing w:after="0" w:line="240" w:lineRule="auto"/>
        <w:jc w:val="both"/>
        <w:textAlignment w:val="top"/>
        <w:rPr>
          <w:rStyle w:val="szekhely"/>
          <w:rFonts w:ascii="Garamond" w:hAnsi="Garamond" w:cs="Helvetica"/>
          <w:color w:val="000000" w:themeColor="text1"/>
        </w:rPr>
        <w:sectPr w:rsidR="000D4DAB" w:rsidSect="00D42D24">
          <w:footerReference w:type="default" r:id="rId8"/>
          <w:pgSz w:w="11906" w:h="16838"/>
          <w:pgMar w:top="1417" w:right="1417" w:bottom="1417" w:left="1417" w:header="708" w:footer="708" w:gutter="0"/>
          <w:cols w:space="708"/>
          <w:docGrid w:linePitch="360"/>
        </w:sectPr>
      </w:pPr>
    </w:p>
    <w:p w:rsidR="00E6180B" w:rsidRPr="00E6180B" w:rsidRDefault="00211281" w:rsidP="006A6E01">
      <w:pPr>
        <w:shd w:val="clear" w:color="auto" w:fill="FFFFFF"/>
        <w:spacing w:after="0" w:line="240" w:lineRule="auto"/>
        <w:jc w:val="both"/>
        <w:textAlignment w:val="top"/>
        <w:rPr>
          <w:rStyle w:val="szekhely"/>
          <w:rFonts w:ascii="Garamond" w:hAnsi="Garamond" w:cs="Helvetica"/>
          <w:b/>
          <w:color w:val="000000" w:themeColor="text1"/>
        </w:rPr>
      </w:pPr>
      <w:r>
        <w:rPr>
          <w:rStyle w:val="szekhely"/>
          <w:rFonts w:ascii="Garamond" w:hAnsi="Garamond" w:cs="Helvetica"/>
          <w:b/>
          <w:color w:val="000000" w:themeColor="text1"/>
        </w:rPr>
        <w:lastRenderedPageBreak/>
        <w:t>I</w:t>
      </w:r>
      <w:r w:rsidR="00E6180B" w:rsidRPr="00E6180B">
        <w:rPr>
          <w:rStyle w:val="szekhely"/>
          <w:rFonts w:ascii="Garamond" w:hAnsi="Garamond" w:cs="Helvetica"/>
          <w:b/>
          <w:color w:val="000000" w:themeColor="text1"/>
        </w:rPr>
        <w:t>I./ Az Adatkezelő által végzett adatkezelési tevékenység</w:t>
      </w:r>
    </w:p>
    <w:p w:rsidR="00E6180B" w:rsidRPr="00B44664" w:rsidRDefault="00E6180B" w:rsidP="006A6E01">
      <w:pPr>
        <w:shd w:val="clear" w:color="auto" w:fill="FFFFFF"/>
        <w:spacing w:after="0" w:line="240" w:lineRule="auto"/>
        <w:jc w:val="both"/>
        <w:textAlignment w:val="top"/>
        <w:rPr>
          <w:rStyle w:val="szekhely"/>
          <w:rFonts w:ascii="Garamond" w:hAnsi="Garamond" w:cs="Helvetica"/>
          <w:color w:val="000000" w:themeColor="text1"/>
        </w:rPr>
      </w:pPr>
    </w:p>
    <w:p w:rsidR="00B44664" w:rsidRPr="00A00563" w:rsidRDefault="00DA145D" w:rsidP="006A6E01">
      <w:pPr>
        <w:shd w:val="clear" w:color="auto" w:fill="FFFFFF"/>
        <w:spacing w:after="0" w:line="240" w:lineRule="auto"/>
        <w:jc w:val="both"/>
        <w:textAlignment w:val="top"/>
        <w:rPr>
          <w:rStyle w:val="szekhely"/>
          <w:rFonts w:ascii="Garamond" w:hAnsi="Garamond" w:cs="Helvetica"/>
          <w:color w:val="000000" w:themeColor="text1"/>
        </w:rPr>
      </w:pPr>
      <w:r>
        <w:rPr>
          <w:rStyle w:val="szekhely"/>
          <w:rFonts w:ascii="Garamond" w:hAnsi="Garamond" w:cs="Helvetica"/>
          <w:b/>
          <w:color w:val="000000" w:themeColor="text1"/>
        </w:rPr>
        <w:t>I</w:t>
      </w:r>
      <w:r w:rsidR="00211281">
        <w:rPr>
          <w:rStyle w:val="szekhely"/>
          <w:rFonts w:ascii="Garamond" w:hAnsi="Garamond" w:cs="Helvetica"/>
          <w:b/>
          <w:color w:val="000000" w:themeColor="text1"/>
        </w:rPr>
        <w:t>I</w:t>
      </w:r>
      <w:r>
        <w:rPr>
          <w:rStyle w:val="szekhely"/>
          <w:rFonts w:ascii="Garamond" w:hAnsi="Garamond" w:cs="Helvetica"/>
          <w:b/>
          <w:color w:val="000000" w:themeColor="text1"/>
        </w:rPr>
        <w:t>.</w:t>
      </w:r>
      <w:r w:rsidR="000944B5">
        <w:rPr>
          <w:rStyle w:val="szekhely"/>
          <w:rFonts w:ascii="Garamond" w:hAnsi="Garamond" w:cs="Helvetica"/>
          <w:b/>
          <w:color w:val="000000" w:themeColor="text1"/>
        </w:rPr>
        <w:t>1</w:t>
      </w:r>
      <w:r w:rsidR="00F56C49">
        <w:rPr>
          <w:rStyle w:val="szekhely"/>
          <w:rFonts w:ascii="Garamond" w:hAnsi="Garamond" w:cs="Helvetica"/>
          <w:b/>
          <w:color w:val="000000" w:themeColor="text1"/>
        </w:rPr>
        <w:t>.</w:t>
      </w:r>
      <w:r>
        <w:rPr>
          <w:rStyle w:val="szekhely"/>
          <w:rFonts w:ascii="Garamond" w:hAnsi="Garamond" w:cs="Helvetica"/>
          <w:b/>
          <w:color w:val="000000" w:themeColor="text1"/>
        </w:rPr>
        <w:t xml:space="preserve">/ </w:t>
      </w:r>
      <w:r w:rsidR="00B44664" w:rsidRPr="00B44664">
        <w:rPr>
          <w:rStyle w:val="szekhely"/>
          <w:rFonts w:ascii="Garamond" w:hAnsi="Garamond" w:cs="Helvetica"/>
          <w:b/>
          <w:color w:val="000000" w:themeColor="text1"/>
        </w:rPr>
        <w:t>A személyes adatok kezelésének tervezett célja, a</w:t>
      </w:r>
      <w:r w:rsidR="008815DF">
        <w:rPr>
          <w:rStyle w:val="szekhely"/>
          <w:rFonts w:ascii="Garamond" w:hAnsi="Garamond" w:cs="Helvetica"/>
          <w:b/>
          <w:color w:val="000000" w:themeColor="text1"/>
        </w:rPr>
        <w:t xml:space="preserve"> különféle</w:t>
      </w:r>
      <w:r w:rsidR="00B44664" w:rsidRPr="00B44664">
        <w:rPr>
          <w:rStyle w:val="szekhely"/>
          <w:rFonts w:ascii="Garamond" w:hAnsi="Garamond" w:cs="Helvetica"/>
          <w:b/>
          <w:color w:val="000000" w:themeColor="text1"/>
        </w:rPr>
        <w:t xml:space="preserve"> adatkezelés</w:t>
      </w:r>
      <w:r w:rsidR="008815DF">
        <w:rPr>
          <w:rStyle w:val="szekhely"/>
          <w:rFonts w:ascii="Garamond" w:hAnsi="Garamond" w:cs="Helvetica"/>
          <w:b/>
          <w:color w:val="000000" w:themeColor="text1"/>
        </w:rPr>
        <w:t>ek típusai és</w:t>
      </w:r>
      <w:r w:rsidR="00B44664" w:rsidRPr="00B44664">
        <w:rPr>
          <w:rStyle w:val="szekhely"/>
          <w:rFonts w:ascii="Garamond" w:hAnsi="Garamond" w:cs="Helvetica"/>
          <w:b/>
          <w:color w:val="000000" w:themeColor="text1"/>
        </w:rPr>
        <w:t xml:space="preserve"> jogalapja:</w:t>
      </w:r>
    </w:p>
    <w:p w:rsidR="00B44664" w:rsidRDefault="00B44664" w:rsidP="006A6E01">
      <w:pPr>
        <w:shd w:val="clear" w:color="auto" w:fill="FFFFFF"/>
        <w:spacing w:after="0" w:line="240" w:lineRule="auto"/>
        <w:jc w:val="both"/>
        <w:textAlignment w:val="top"/>
        <w:rPr>
          <w:rStyle w:val="szekhely"/>
          <w:rFonts w:ascii="Garamond" w:hAnsi="Garamond" w:cs="Helvetica"/>
          <w:color w:val="000000" w:themeColor="text1"/>
        </w:rPr>
      </w:pPr>
    </w:p>
    <w:tbl>
      <w:tblPr>
        <w:tblStyle w:val="Rcsostblzat"/>
        <w:tblW w:w="14601" w:type="dxa"/>
        <w:jc w:val="center"/>
        <w:tblLayout w:type="fixed"/>
        <w:tblLook w:val="04A0" w:firstRow="1" w:lastRow="0" w:firstColumn="1" w:lastColumn="0" w:noHBand="0" w:noVBand="1"/>
      </w:tblPr>
      <w:tblGrid>
        <w:gridCol w:w="1985"/>
        <w:gridCol w:w="1843"/>
        <w:gridCol w:w="1984"/>
        <w:gridCol w:w="2127"/>
        <w:gridCol w:w="1984"/>
        <w:gridCol w:w="2126"/>
        <w:gridCol w:w="2552"/>
      </w:tblGrid>
      <w:tr w:rsidR="0072772F" w:rsidRPr="00B95760" w:rsidTr="00722DFD">
        <w:trPr>
          <w:jc w:val="center"/>
        </w:trPr>
        <w:tc>
          <w:tcPr>
            <w:tcW w:w="1985" w:type="dxa"/>
            <w:vAlign w:val="center"/>
          </w:tcPr>
          <w:p w:rsidR="008C4B4C" w:rsidRPr="00B95760" w:rsidRDefault="008C4B4C" w:rsidP="006A6E01">
            <w:pPr>
              <w:jc w:val="center"/>
              <w:textAlignment w:val="top"/>
              <w:rPr>
                <w:rStyle w:val="szekhely"/>
                <w:rFonts w:ascii="Garamond" w:hAnsi="Garamond" w:cs="Helvetica"/>
                <w:b/>
                <w:color w:val="000000" w:themeColor="text1"/>
                <w:sz w:val="20"/>
                <w:szCs w:val="20"/>
              </w:rPr>
            </w:pPr>
            <w:r w:rsidRPr="00B95760">
              <w:rPr>
                <w:rStyle w:val="szekhely"/>
                <w:rFonts w:ascii="Garamond" w:hAnsi="Garamond" w:cs="Helvetica"/>
                <w:b/>
                <w:color w:val="000000" w:themeColor="text1"/>
                <w:sz w:val="20"/>
                <w:szCs w:val="20"/>
              </w:rPr>
              <w:t>Adatkezelés típusa</w:t>
            </w:r>
          </w:p>
        </w:tc>
        <w:tc>
          <w:tcPr>
            <w:tcW w:w="1843" w:type="dxa"/>
            <w:vAlign w:val="center"/>
          </w:tcPr>
          <w:p w:rsidR="008C4B4C" w:rsidRPr="00B95760" w:rsidRDefault="008C4B4C" w:rsidP="006A6E01">
            <w:pPr>
              <w:jc w:val="center"/>
              <w:textAlignment w:val="top"/>
              <w:rPr>
                <w:rStyle w:val="szekhely"/>
                <w:rFonts w:ascii="Garamond" w:hAnsi="Garamond" w:cs="Helvetica"/>
                <w:b/>
                <w:color w:val="000000" w:themeColor="text1"/>
                <w:sz w:val="20"/>
                <w:szCs w:val="20"/>
              </w:rPr>
            </w:pPr>
            <w:r w:rsidRPr="00B95760">
              <w:rPr>
                <w:rStyle w:val="szekhely"/>
                <w:rFonts w:ascii="Garamond" w:hAnsi="Garamond" w:cs="Helvetica"/>
                <w:b/>
                <w:color w:val="000000" w:themeColor="text1"/>
                <w:sz w:val="20"/>
                <w:szCs w:val="20"/>
              </w:rPr>
              <w:t>Kezelt adat kategóriája</w:t>
            </w:r>
          </w:p>
        </w:tc>
        <w:tc>
          <w:tcPr>
            <w:tcW w:w="1984" w:type="dxa"/>
            <w:vAlign w:val="center"/>
          </w:tcPr>
          <w:p w:rsidR="008C4B4C" w:rsidRPr="00B95760" w:rsidRDefault="008C4B4C" w:rsidP="006A6E01">
            <w:pPr>
              <w:jc w:val="center"/>
              <w:textAlignment w:val="top"/>
              <w:rPr>
                <w:rStyle w:val="szekhely"/>
                <w:rFonts w:ascii="Garamond" w:hAnsi="Garamond" w:cs="Helvetica"/>
                <w:b/>
                <w:color w:val="000000" w:themeColor="text1"/>
                <w:sz w:val="20"/>
                <w:szCs w:val="20"/>
              </w:rPr>
            </w:pPr>
            <w:r w:rsidRPr="00B95760">
              <w:rPr>
                <w:rStyle w:val="szekhely"/>
                <w:rFonts w:ascii="Garamond" w:hAnsi="Garamond" w:cs="Helvetica"/>
                <w:b/>
                <w:color w:val="000000" w:themeColor="text1"/>
                <w:sz w:val="20"/>
                <w:szCs w:val="20"/>
              </w:rPr>
              <w:t>Adatkezelés célja</w:t>
            </w:r>
          </w:p>
        </w:tc>
        <w:tc>
          <w:tcPr>
            <w:tcW w:w="2127" w:type="dxa"/>
            <w:vAlign w:val="center"/>
          </w:tcPr>
          <w:p w:rsidR="008C4B4C" w:rsidRPr="00B95760" w:rsidRDefault="008C4B4C" w:rsidP="006A6E01">
            <w:pPr>
              <w:jc w:val="center"/>
              <w:textAlignment w:val="top"/>
              <w:rPr>
                <w:rStyle w:val="szekhely"/>
                <w:rFonts w:ascii="Garamond" w:hAnsi="Garamond" w:cs="Helvetica"/>
                <w:b/>
                <w:color w:val="000000" w:themeColor="text1"/>
                <w:sz w:val="20"/>
                <w:szCs w:val="20"/>
              </w:rPr>
            </w:pPr>
            <w:r w:rsidRPr="00B95760">
              <w:rPr>
                <w:rStyle w:val="szekhely"/>
                <w:rFonts w:ascii="Garamond" w:hAnsi="Garamond" w:cs="Helvetica"/>
                <w:b/>
                <w:color w:val="000000" w:themeColor="text1"/>
                <w:sz w:val="20"/>
                <w:szCs w:val="20"/>
              </w:rPr>
              <w:t>Adatkezelés jogalapja</w:t>
            </w:r>
          </w:p>
        </w:tc>
        <w:tc>
          <w:tcPr>
            <w:tcW w:w="1984" w:type="dxa"/>
            <w:vAlign w:val="center"/>
          </w:tcPr>
          <w:p w:rsidR="008C4B4C" w:rsidRPr="00B95760" w:rsidRDefault="008C4B4C" w:rsidP="006A6E01">
            <w:pPr>
              <w:jc w:val="center"/>
              <w:textAlignment w:val="top"/>
              <w:rPr>
                <w:rStyle w:val="szekhely"/>
                <w:rFonts w:ascii="Garamond" w:hAnsi="Garamond" w:cs="Helvetica"/>
                <w:b/>
                <w:color w:val="000000" w:themeColor="text1"/>
                <w:sz w:val="20"/>
                <w:szCs w:val="20"/>
              </w:rPr>
            </w:pPr>
            <w:r w:rsidRPr="00B95760">
              <w:rPr>
                <w:rStyle w:val="szekhely"/>
                <w:rFonts w:ascii="Garamond" w:hAnsi="Garamond" w:cs="Helvetica"/>
                <w:b/>
                <w:color w:val="000000" w:themeColor="text1"/>
                <w:sz w:val="20"/>
                <w:szCs w:val="20"/>
              </w:rPr>
              <w:t>Adattárolás időtartama</w:t>
            </w:r>
          </w:p>
        </w:tc>
        <w:tc>
          <w:tcPr>
            <w:tcW w:w="2126" w:type="dxa"/>
            <w:vAlign w:val="center"/>
          </w:tcPr>
          <w:p w:rsidR="008C4B4C" w:rsidRPr="00B95760" w:rsidRDefault="008C4B4C" w:rsidP="006A6E01">
            <w:pPr>
              <w:jc w:val="center"/>
              <w:textAlignment w:val="top"/>
              <w:rPr>
                <w:rStyle w:val="szekhely"/>
                <w:rFonts w:ascii="Garamond" w:hAnsi="Garamond" w:cs="Helvetica"/>
                <w:b/>
                <w:color w:val="000000" w:themeColor="text1"/>
                <w:sz w:val="20"/>
                <w:szCs w:val="20"/>
              </w:rPr>
            </w:pPr>
            <w:r w:rsidRPr="00B95760">
              <w:rPr>
                <w:rStyle w:val="szekhely"/>
                <w:rFonts w:ascii="Garamond" w:hAnsi="Garamond" w:cs="Helvetica"/>
                <w:b/>
                <w:color w:val="000000" w:themeColor="text1"/>
                <w:sz w:val="20"/>
                <w:szCs w:val="20"/>
              </w:rPr>
              <w:t>Hozzáférésre jogosult</w:t>
            </w:r>
            <w:r w:rsidR="00363D22" w:rsidRPr="00B95760">
              <w:rPr>
                <w:rStyle w:val="szekhely"/>
                <w:rFonts w:ascii="Garamond" w:hAnsi="Garamond" w:cs="Helvetica"/>
                <w:b/>
                <w:color w:val="000000" w:themeColor="text1"/>
                <w:sz w:val="20"/>
                <w:szCs w:val="20"/>
              </w:rPr>
              <w:t xml:space="preserve"> személy,</w:t>
            </w:r>
            <w:r w:rsidRPr="00B95760">
              <w:rPr>
                <w:rStyle w:val="szekhely"/>
                <w:rFonts w:ascii="Garamond" w:hAnsi="Garamond" w:cs="Helvetica"/>
                <w:b/>
                <w:color w:val="000000" w:themeColor="text1"/>
                <w:sz w:val="20"/>
                <w:szCs w:val="20"/>
              </w:rPr>
              <w:t xml:space="preserve"> szervezeti egység </w:t>
            </w:r>
          </w:p>
        </w:tc>
        <w:tc>
          <w:tcPr>
            <w:tcW w:w="2552" w:type="dxa"/>
            <w:vAlign w:val="center"/>
          </w:tcPr>
          <w:p w:rsidR="008C4B4C" w:rsidRPr="00B95760" w:rsidRDefault="000F00B8" w:rsidP="006A6E01">
            <w:pPr>
              <w:jc w:val="center"/>
              <w:textAlignment w:val="top"/>
              <w:rPr>
                <w:rStyle w:val="szekhely"/>
                <w:rFonts w:ascii="Garamond" w:hAnsi="Garamond" w:cs="Helvetica"/>
                <w:b/>
                <w:color w:val="000000" w:themeColor="text1"/>
                <w:sz w:val="20"/>
                <w:szCs w:val="20"/>
              </w:rPr>
            </w:pPr>
            <w:r w:rsidRPr="00B95760">
              <w:rPr>
                <w:rStyle w:val="szekhely"/>
                <w:rFonts w:ascii="Garamond" w:hAnsi="Garamond" w:cs="Helvetica"/>
                <w:b/>
                <w:color w:val="000000" w:themeColor="text1"/>
                <w:sz w:val="20"/>
                <w:szCs w:val="20"/>
              </w:rPr>
              <w:t>A kezelt adatokkal rendelkezésre jogosult</w:t>
            </w:r>
            <w:r w:rsidR="00670537" w:rsidRPr="00B95760">
              <w:rPr>
                <w:rStyle w:val="szekhely"/>
                <w:rFonts w:ascii="Garamond" w:hAnsi="Garamond" w:cs="Helvetica"/>
                <w:b/>
                <w:color w:val="000000" w:themeColor="text1"/>
                <w:sz w:val="20"/>
                <w:szCs w:val="20"/>
              </w:rPr>
              <w:t xml:space="preserve">, </w:t>
            </w:r>
            <w:r w:rsidR="00066C67" w:rsidRPr="00B95760">
              <w:rPr>
                <w:rStyle w:val="szekhely"/>
                <w:rFonts w:ascii="Garamond" w:hAnsi="Garamond" w:cs="Helvetica"/>
                <w:b/>
                <w:color w:val="000000" w:themeColor="text1"/>
                <w:sz w:val="20"/>
                <w:szCs w:val="20"/>
              </w:rPr>
              <w:t>illetve azok kezeléséért felelős</w:t>
            </w:r>
            <w:r w:rsidRPr="00B95760">
              <w:rPr>
                <w:rStyle w:val="szekhely"/>
                <w:rFonts w:ascii="Garamond" w:hAnsi="Garamond" w:cs="Helvetica"/>
                <w:b/>
                <w:color w:val="000000" w:themeColor="text1"/>
                <w:sz w:val="20"/>
                <w:szCs w:val="20"/>
              </w:rPr>
              <w:t xml:space="preserve"> személy</w:t>
            </w:r>
          </w:p>
        </w:tc>
      </w:tr>
      <w:tr w:rsidR="0072772F" w:rsidRPr="00B95760" w:rsidTr="00722DFD">
        <w:trPr>
          <w:jc w:val="center"/>
        </w:trPr>
        <w:tc>
          <w:tcPr>
            <w:tcW w:w="1985" w:type="dxa"/>
            <w:vAlign w:val="center"/>
          </w:tcPr>
          <w:p w:rsidR="008C4B4C" w:rsidRPr="00B95760" w:rsidRDefault="008C4B4C" w:rsidP="006A6E01">
            <w:pPr>
              <w:jc w:val="center"/>
              <w:textAlignment w:val="top"/>
              <w:rPr>
                <w:rStyle w:val="szekhely"/>
                <w:rFonts w:ascii="Garamond" w:hAnsi="Garamond" w:cs="Helvetica"/>
                <w:b/>
                <w:color w:val="000000" w:themeColor="text1"/>
                <w:sz w:val="20"/>
                <w:szCs w:val="20"/>
              </w:rPr>
            </w:pPr>
            <w:r w:rsidRPr="00B95760">
              <w:rPr>
                <w:rStyle w:val="szekhely"/>
                <w:rFonts w:ascii="Garamond" w:hAnsi="Garamond" w:cs="Helvetica"/>
                <w:b/>
                <w:color w:val="000000" w:themeColor="text1"/>
                <w:sz w:val="20"/>
                <w:szCs w:val="20"/>
              </w:rPr>
              <w:t>Ipari kamerás megfigyelés</w:t>
            </w:r>
          </w:p>
        </w:tc>
        <w:tc>
          <w:tcPr>
            <w:tcW w:w="1843" w:type="dxa"/>
            <w:vAlign w:val="center"/>
          </w:tcPr>
          <w:p w:rsidR="008C4B4C" w:rsidRPr="00B95760" w:rsidRDefault="008C4B4C"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az érintettről készült mozgókép, fénykép</w:t>
            </w:r>
          </w:p>
        </w:tc>
        <w:tc>
          <w:tcPr>
            <w:tcW w:w="1984" w:type="dxa"/>
            <w:vAlign w:val="center"/>
          </w:tcPr>
          <w:p w:rsidR="008C4B4C" w:rsidRPr="00B95760" w:rsidRDefault="008C4B4C"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az Adatkezelő székhelye, telephelyei, fióktelepei biztonsága, vagyonvédelme</w:t>
            </w:r>
          </w:p>
        </w:tc>
        <w:tc>
          <w:tcPr>
            <w:tcW w:w="2127" w:type="dxa"/>
            <w:vAlign w:val="center"/>
          </w:tcPr>
          <w:p w:rsidR="008C4B4C" w:rsidRPr="00B95760" w:rsidRDefault="008C4B4C"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Rendelet 6. cikk (1) bekezdésének f) pontja: az adatkezelés az Adatkezelő jogos érdekeinek érvényesítéséhez szükséges</w:t>
            </w:r>
          </w:p>
        </w:tc>
        <w:tc>
          <w:tcPr>
            <w:tcW w:w="1984" w:type="dxa"/>
            <w:vAlign w:val="center"/>
          </w:tcPr>
          <w:p w:rsidR="00554870" w:rsidRPr="00B95760" w:rsidRDefault="008C4B4C">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a felvétel rögzítésétől számított 3 hónap</w:t>
            </w:r>
          </w:p>
        </w:tc>
        <w:tc>
          <w:tcPr>
            <w:tcW w:w="2126" w:type="dxa"/>
            <w:vAlign w:val="center"/>
          </w:tcPr>
          <w:p w:rsidR="00EC1850" w:rsidRPr="00B95760" w:rsidRDefault="00EC1850"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az Adatkezelő informatikai részlegéhez tartozó munkavállalók</w:t>
            </w:r>
          </w:p>
          <w:p w:rsidR="00EC1850" w:rsidRPr="00B95760" w:rsidRDefault="00EC1850"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xml:space="preserve">- a munkáltatói jogok gyakorlására jogosult </w:t>
            </w:r>
            <w:r w:rsidR="003640FA" w:rsidRPr="00B95760">
              <w:rPr>
                <w:rStyle w:val="szekhely"/>
                <w:rFonts w:ascii="Garamond" w:hAnsi="Garamond" w:cs="Helvetica"/>
                <w:color w:val="000000" w:themeColor="text1"/>
                <w:sz w:val="20"/>
                <w:szCs w:val="20"/>
              </w:rPr>
              <w:t>személy</w:t>
            </w:r>
            <w:r w:rsidRPr="00B95760">
              <w:rPr>
                <w:rStyle w:val="szekhely"/>
                <w:rFonts w:ascii="Garamond" w:hAnsi="Garamond" w:cs="Helvetica"/>
                <w:color w:val="000000" w:themeColor="text1"/>
                <w:sz w:val="20"/>
                <w:szCs w:val="20"/>
              </w:rPr>
              <w:t xml:space="preserve"> (jelen szabályzat elfogadásakor Lókodi Mihály ügyvezető) </w:t>
            </w:r>
          </w:p>
          <w:p w:rsidR="008C4B4C" w:rsidRPr="00B95760" w:rsidRDefault="00EC1850"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az üzemeltetési feladatok ellátásáért felelős igazgató, vezető (a jelen szabályzat elfogadásakor Sipos Tamás)</w:t>
            </w:r>
          </w:p>
          <w:p w:rsidR="00EC1850" w:rsidRPr="00B95760" w:rsidRDefault="005F476E"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xml:space="preserve">- </w:t>
            </w:r>
            <w:r w:rsidR="00912309" w:rsidRPr="00B95760">
              <w:rPr>
                <w:rStyle w:val="szekhely"/>
                <w:rFonts w:ascii="Garamond" w:hAnsi="Garamond" w:cs="Helvetica"/>
                <w:color w:val="000000" w:themeColor="text1"/>
                <w:sz w:val="20"/>
                <w:szCs w:val="20"/>
              </w:rPr>
              <w:t xml:space="preserve">a raktárvezetői feladatok ellátásáért felelős vezető (a jelen szabályzat elfogadásakor </w:t>
            </w:r>
            <w:proofErr w:type="spellStart"/>
            <w:r w:rsidRPr="00B95760">
              <w:rPr>
                <w:rStyle w:val="szekhely"/>
                <w:rFonts w:ascii="Garamond" w:hAnsi="Garamond" w:cs="Helvetica"/>
                <w:color w:val="000000" w:themeColor="text1"/>
                <w:sz w:val="20"/>
                <w:szCs w:val="20"/>
              </w:rPr>
              <w:t>Vizsnyai</w:t>
            </w:r>
            <w:proofErr w:type="spellEnd"/>
            <w:r w:rsidRPr="00B95760">
              <w:rPr>
                <w:rStyle w:val="szekhely"/>
                <w:rFonts w:ascii="Garamond" w:hAnsi="Garamond" w:cs="Helvetica"/>
                <w:color w:val="000000" w:themeColor="text1"/>
                <w:sz w:val="20"/>
                <w:szCs w:val="20"/>
              </w:rPr>
              <w:t xml:space="preserve"> Zoltán</w:t>
            </w:r>
            <w:r w:rsidR="00912309" w:rsidRPr="00B95760">
              <w:rPr>
                <w:rStyle w:val="szekhely"/>
                <w:rFonts w:ascii="Garamond" w:hAnsi="Garamond" w:cs="Helvetica"/>
                <w:color w:val="000000" w:themeColor="text1"/>
                <w:sz w:val="20"/>
                <w:szCs w:val="20"/>
              </w:rPr>
              <w:t>)</w:t>
            </w:r>
            <w:r w:rsidR="00665039" w:rsidRPr="00B95760">
              <w:rPr>
                <w:rStyle w:val="szekhely"/>
                <w:rFonts w:ascii="Garamond" w:hAnsi="Garamond" w:cs="Helvetica"/>
                <w:color w:val="000000" w:themeColor="text1"/>
                <w:sz w:val="20"/>
                <w:szCs w:val="20"/>
              </w:rPr>
              <w:t xml:space="preserve"> </w:t>
            </w:r>
          </w:p>
        </w:tc>
        <w:tc>
          <w:tcPr>
            <w:tcW w:w="2552" w:type="dxa"/>
            <w:vAlign w:val="center"/>
          </w:tcPr>
          <w:p w:rsidR="008C4B4C" w:rsidRPr="00B95760" w:rsidRDefault="005F476E"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xml:space="preserve">az Adatkezelő informatikai rendszerének üzemeltetéséért felelős </w:t>
            </w:r>
            <w:r w:rsidR="00315534" w:rsidRPr="00B95760">
              <w:rPr>
                <w:rStyle w:val="szekhely"/>
                <w:rFonts w:ascii="Garamond" w:hAnsi="Garamond" w:cs="Helvetica"/>
                <w:color w:val="000000" w:themeColor="text1"/>
                <w:sz w:val="20"/>
                <w:szCs w:val="20"/>
              </w:rPr>
              <w:t>vezető</w:t>
            </w:r>
            <w:r w:rsidRPr="00B95760">
              <w:rPr>
                <w:rStyle w:val="szekhely"/>
                <w:rFonts w:ascii="Garamond" w:hAnsi="Garamond" w:cs="Helvetica"/>
                <w:color w:val="000000" w:themeColor="text1"/>
                <w:sz w:val="20"/>
                <w:szCs w:val="20"/>
              </w:rPr>
              <w:t xml:space="preserve"> (a jelen szabályzat elfogadásakor Kovács Attila János ügyvezető)</w:t>
            </w:r>
          </w:p>
        </w:tc>
      </w:tr>
      <w:tr w:rsidR="0072772F" w:rsidRPr="00B95760" w:rsidTr="00722DFD">
        <w:trPr>
          <w:jc w:val="center"/>
        </w:trPr>
        <w:tc>
          <w:tcPr>
            <w:tcW w:w="1985" w:type="dxa"/>
            <w:vAlign w:val="center"/>
          </w:tcPr>
          <w:p w:rsidR="008C4B4C" w:rsidRPr="00B95760" w:rsidRDefault="008C4B4C" w:rsidP="006A6E01">
            <w:pPr>
              <w:jc w:val="center"/>
              <w:textAlignment w:val="top"/>
              <w:rPr>
                <w:rStyle w:val="szekhely"/>
                <w:rFonts w:ascii="Garamond" w:hAnsi="Garamond" w:cs="Helvetica"/>
                <w:b/>
                <w:color w:val="000000" w:themeColor="text1"/>
                <w:sz w:val="20"/>
                <w:szCs w:val="20"/>
              </w:rPr>
            </w:pPr>
            <w:r w:rsidRPr="00B95760">
              <w:rPr>
                <w:rStyle w:val="szekhely"/>
                <w:rFonts w:ascii="Garamond" w:hAnsi="Garamond" w:cs="Helvetica"/>
                <w:b/>
                <w:color w:val="000000" w:themeColor="text1"/>
                <w:sz w:val="20"/>
                <w:szCs w:val="20"/>
              </w:rPr>
              <w:t>Az Adatkezelő partnereivel folytatott telefonos kapcsolattartás</w:t>
            </w:r>
          </w:p>
        </w:tc>
        <w:tc>
          <w:tcPr>
            <w:tcW w:w="1843" w:type="dxa"/>
            <w:vAlign w:val="center"/>
          </w:tcPr>
          <w:p w:rsidR="008C4B4C" w:rsidRPr="00B95760" w:rsidRDefault="008C4B4C"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az Adatkezelő partnereivel folytatott telefonbeszélgetés hanganyaga, illetve az azok során esetlegesen rögzített személyes adatok</w:t>
            </w:r>
          </w:p>
        </w:tc>
        <w:tc>
          <w:tcPr>
            <w:tcW w:w="1984" w:type="dxa"/>
            <w:vAlign w:val="center"/>
          </w:tcPr>
          <w:p w:rsidR="008C4B4C" w:rsidRPr="00B95760" w:rsidRDefault="008C4B4C"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az Adatkezelő által partnereivel megkötött szerződések teljesítése, a felek közötti gazdasági kapcsolatok fenntartása, fejlesztése, az Adatkezelő ügyfélszolgálati tevékenysége színvonalának folyamatos emelése</w:t>
            </w:r>
          </w:p>
        </w:tc>
        <w:tc>
          <w:tcPr>
            <w:tcW w:w="2127" w:type="dxa"/>
            <w:vAlign w:val="center"/>
          </w:tcPr>
          <w:p w:rsidR="008C4B4C" w:rsidRPr="00B95760" w:rsidRDefault="008C4B4C"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Rendelet 6. cikk (1) bekezdésének b) pontja: az adatkezelés szerződés teljesítéséhez szükséges</w:t>
            </w:r>
          </w:p>
          <w:p w:rsidR="008C4B4C" w:rsidRPr="00B95760" w:rsidRDefault="008C4B4C"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Rendelet 6. cikk (1) bekezdésének f) pontja: az adatkezelés az Adatkezelő jogos érdekeinek érvényesítéséhez szükséges</w:t>
            </w:r>
          </w:p>
        </w:tc>
        <w:tc>
          <w:tcPr>
            <w:tcW w:w="1984" w:type="dxa"/>
            <w:vAlign w:val="center"/>
          </w:tcPr>
          <w:p w:rsidR="008C4B4C" w:rsidRPr="00B95760" w:rsidRDefault="008C4B4C">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xml:space="preserve">a felvétel rögzítésétől számított </w:t>
            </w:r>
            <w:r w:rsidR="005F476E" w:rsidRPr="00B95760">
              <w:rPr>
                <w:rStyle w:val="szekhely"/>
                <w:rFonts w:ascii="Garamond" w:hAnsi="Garamond" w:cs="Helvetica"/>
                <w:color w:val="000000" w:themeColor="text1"/>
                <w:sz w:val="20"/>
                <w:szCs w:val="20"/>
              </w:rPr>
              <w:t>90 nap</w:t>
            </w:r>
          </w:p>
        </w:tc>
        <w:tc>
          <w:tcPr>
            <w:tcW w:w="2126" w:type="dxa"/>
            <w:vAlign w:val="center"/>
          </w:tcPr>
          <w:p w:rsidR="008C4B4C" w:rsidRPr="00B95760" w:rsidRDefault="005F476E"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az Adatkezelő rendelésfelvételi részlegének mindenkori vezetője (a jelen szabályzat elfogadásakor Takács Attila) és annak helyettese</w:t>
            </w:r>
          </w:p>
        </w:tc>
        <w:tc>
          <w:tcPr>
            <w:tcW w:w="2552" w:type="dxa"/>
            <w:vAlign w:val="center"/>
          </w:tcPr>
          <w:p w:rsidR="008C4B4C" w:rsidRPr="00B95760" w:rsidRDefault="005F476E"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az Adatkezelő rendelésfelvételi részlegének mindenkori vezetője (a jelen szabályzat elfogadásakor Takács Attila)</w:t>
            </w:r>
          </w:p>
        </w:tc>
      </w:tr>
      <w:tr w:rsidR="0072772F" w:rsidRPr="00B95760" w:rsidTr="00722DFD">
        <w:trPr>
          <w:jc w:val="center"/>
        </w:trPr>
        <w:tc>
          <w:tcPr>
            <w:tcW w:w="1985" w:type="dxa"/>
            <w:vAlign w:val="center"/>
          </w:tcPr>
          <w:p w:rsidR="008C4B4C" w:rsidRPr="00B95760" w:rsidRDefault="008C4B4C" w:rsidP="006A6E01">
            <w:pPr>
              <w:jc w:val="center"/>
              <w:textAlignment w:val="top"/>
              <w:rPr>
                <w:rStyle w:val="szekhely"/>
                <w:rFonts w:ascii="Garamond" w:hAnsi="Garamond" w:cs="Helvetica"/>
                <w:b/>
                <w:color w:val="000000" w:themeColor="text1"/>
                <w:sz w:val="20"/>
                <w:szCs w:val="20"/>
              </w:rPr>
            </w:pPr>
            <w:r w:rsidRPr="00B95760">
              <w:rPr>
                <w:rStyle w:val="szekhely"/>
                <w:rFonts w:ascii="Garamond" w:hAnsi="Garamond" w:cs="Helvetica"/>
                <w:b/>
                <w:color w:val="000000" w:themeColor="text1"/>
                <w:sz w:val="20"/>
                <w:szCs w:val="20"/>
              </w:rPr>
              <w:lastRenderedPageBreak/>
              <w:t>Az Adatkezelő által megkötött szerződésekben szereplő személyes adatok</w:t>
            </w:r>
          </w:p>
        </w:tc>
        <w:tc>
          <w:tcPr>
            <w:tcW w:w="1843" w:type="dxa"/>
            <w:vAlign w:val="center"/>
          </w:tcPr>
          <w:p w:rsidR="008C4B4C" w:rsidRPr="00B95760" w:rsidRDefault="008C4B4C"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az Adatkezelővel szerződő felek képviselőinek, illetve a szerződésben név szerint azonosított személyek személyes adatai (neve, születési neve, születési helye, születési ideje, anyja neve, lakcíme)</w:t>
            </w:r>
          </w:p>
        </w:tc>
        <w:tc>
          <w:tcPr>
            <w:tcW w:w="1984" w:type="dxa"/>
            <w:vAlign w:val="center"/>
          </w:tcPr>
          <w:p w:rsidR="008C4B4C" w:rsidRPr="00B95760" w:rsidRDefault="008C4B4C"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az Adatkezelő által partnereivel megkötött szerződések teljesítése, a szerződő felek beazonosítása, a vételár kifizetésének biztosítása, a szerződés létrejöttének, érvényességének bizonyítása</w:t>
            </w:r>
          </w:p>
        </w:tc>
        <w:tc>
          <w:tcPr>
            <w:tcW w:w="2127" w:type="dxa"/>
            <w:vAlign w:val="center"/>
          </w:tcPr>
          <w:p w:rsidR="008C4B4C" w:rsidRPr="00B95760" w:rsidRDefault="008C4B4C"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Rendelet 6. cikk (1) bekezdésének b) pontja: az adatkezelés szerződés teljesítéséhez szükséges</w:t>
            </w:r>
          </w:p>
          <w:p w:rsidR="008C4B4C" w:rsidRPr="00B95760" w:rsidRDefault="008C4B4C"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Rendelet 6. cikk (1) bekezdésének f) pontja: az adatkezelés az Adatkezelő jogos érdekeinek érvényesítéséhez szükséges</w:t>
            </w:r>
          </w:p>
          <w:p w:rsidR="008C4B4C" w:rsidRPr="00B95760" w:rsidRDefault="008C4B4C"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Rendelet 6. cikk (1) bekezdésének a) pontja: az adatkezeléshez az érintett hozzájárulását adta</w:t>
            </w:r>
          </w:p>
        </w:tc>
        <w:tc>
          <w:tcPr>
            <w:tcW w:w="1984" w:type="dxa"/>
            <w:vAlign w:val="center"/>
          </w:tcPr>
          <w:p w:rsidR="008C4B4C" w:rsidRPr="00B95760" w:rsidRDefault="008C4B4C"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a szerződés érvényességének és hatályosságának időtartama, illetve az abból eredő jogok, követelések érvényesítésének elévülési idejének lejárta</w:t>
            </w:r>
          </w:p>
        </w:tc>
        <w:tc>
          <w:tcPr>
            <w:tcW w:w="2126" w:type="dxa"/>
            <w:vAlign w:val="center"/>
          </w:tcPr>
          <w:p w:rsidR="008C4B4C" w:rsidRPr="00B95760" w:rsidRDefault="00326EF1"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xml:space="preserve">- </w:t>
            </w:r>
            <w:r w:rsidR="00F43EB2" w:rsidRPr="00B95760">
              <w:rPr>
                <w:rStyle w:val="szekhely"/>
                <w:rFonts w:ascii="Garamond" w:hAnsi="Garamond" w:cs="Helvetica"/>
                <w:color w:val="000000" w:themeColor="text1"/>
                <w:sz w:val="20"/>
                <w:szCs w:val="20"/>
              </w:rPr>
              <w:t>az Adatkezelő pénzügyi, számviteli</w:t>
            </w:r>
            <w:r w:rsidRPr="00B95760">
              <w:rPr>
                <w:rStyle w:val="szekhely"/>
                <w:rFonts w:ascii="Garamond" w:hAnsi="Garamond" w:cs="Helvetica"/>
                <w:color w:val="000000" w:themeColor="text1"/>
                <w:sz w:val="20"/>
                <w:szCs w:val="20"/>
              </w:rPr>
              <w:t>, könyvelési részlegén dolgozó munkavállalók</w:t>
            </w:r>
          </w:p>
          <w:p w:rsidR="00326EF1" w:rsidRPr="00B95760" w:rsidRDefault="00326EF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az Adatkezelő kereskedelmi, illetve beszerzési részlegénél dolgozó, illetve az Adatkezelő kereskedelmi, illetve beszerzési tevékenységét asszisztensként támogató munkavállalók</w:t>
            </w:r>
          </w:p>
        </w:tc>
        <w:tc>
          <w:tcPr>
            <w:tcW w:w="2552" w:type="dxa"/>
            <w:vAlign w:val="center"/>
          </w:tcPr>
          <w:p w:rsidR="008C4B4C" w:rsidRPr="00B95760" w:rsidRDefault="00326EF1"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xml:space="preserve">az Adatkezelő kereskedelmi asszisztensekből álló részlegét vezető munkavállaló (a jelen szabályzat elfogadásakor Antalné Komádi Rita), és az Adatkezelő beszerzési tevékenységéért felelős </w:t>
            </w:r>
            <w:r w:rsidR="00315534" w:rsidRPr="00B95760">
              <w:rPr>
                <w:rStyle w:val="szekhely"/>
                <w:rFonts w:ascii="Garamond" w:hAnsi="Garamond" w:cs="Helvetica"/>
                <w:color w:val="000000" w:themeColor="text1"/>
                <w:sz w:val="20"/>
                <w:szCs w:val="20"/>
              </w:rPr>
              <w:t xml:space="preserve">vezető, </w:t>
            </w:r>
            <w:r w:rsidRPr="00B95760">
              <w:rPr>
                <w:rStyle w:val="szekhely"/>
                <w:rFonts w:ascii="Garamond" w:hAnsi="Garamond" w:cs="Helvetica"/>
                <w:color w:val="000000" w:themeColor="text1"/>
                <w:sz w:val="20"/>
                <w:szCs w:val="20"/>
              </w:rPr>
              <w:t>cégvezető (a jelen szabályzat elfogadásakor Koncz Csaba)</w:t>
            </w:r>
          </w:p>
        </w:tc>
      </w:tr>
      <w:tr w:rsidR="0072772F" w:rsidRPr="00B95760" w:rsidTr="00722DFD">
        <w:trPr>
          <w:jc w:val="center"/>
        </w:trPr>
        <w:tc>
          <w:tcPr>
            <w:tcW w:w="1985" w:type="dxa"/>
            <w:vAlign w:val="center"/>
          </w:tcPr>
          <w:p w:rsidR="008C4B4C" w:rsidRPr="00B95760" w:rsidRDefault="008C4B4C" w:rsidP="006A6E01">
            <w:pPr>
              <w:jc w:val="center"/>
              <w:textAlignment w:val="top"/>
              <w:rPr>
                <w:rStyle w:val="szekhely"/>
                <w:rFonts w:ascii="Garamond" w:hAnsi="Garamond" w:cs="Helvetica"/>
                <w:b/>
                <w:color w:val="000000" w:themeColor="text1"/>
                <w:sz w:val="20"/>
                <w:szCs w:val="20"/>
              </w:rPr>
            </w:pPr>
            <w:r w:rsidRPr="00B95760">
              <w:rPr>
                <w:rStyle w:val="szekhely"/>
                <w:rFonts w:ascii="Garamond" w:hAnsi="Garamond" w:cs="Helvetica"/>
                <w:b/>
                <w:color w:val="000000" w:themeColor="text1"/>
                <w:sz w:val="20"/>
                <w:szCs w:val="20"/>
              </w:rPr>
              <w:t>Toborzási tevékenység</w:t>
            </w:r>
          </w:p>
        </w:tc>
        <w:tc>
          <w:tcPr>
            <w:tcW w:w="1843" w:type="dxa"/>
            <w:vAlign w:val="center"/>
          </w:tcPr>
          <w:p w:rsidR="008C4B4C" w:rsidRPr="00B95760" w:rsidRDefault="008C4B4C"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az Adatkezelőhöz állásra jelentkező személyek által megadott személyes adatok (pl. név, születési név, születési hely és idő, lakcím, telefonszám, e-mail cím, családi állapot, végzettség, képzettségek, képességek, korábbi foglalkoztatásra vonatkozó adatok, arckép, stb.)</w:t>
            </w:r>
          </w:p>
        </w:tc>
        <w:tc>
          <w:tcPr>
            <w:tcW w:w="1984" w:type="dxa"/>
            <w:vAlign w:val="center"/>
          </w:tcPr>
          <w:p w:rsidR="008C4B4C" w:rsidRPr="00B95760" w:rsidRDefault="008C4B4C"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az Adatkezelő munkaerőigényeinek megfelelő munkavállalók kiválasztása, illetve a velük történő kapcsolattartás</w:t>
            </w:r>
          </w:p>
        </w:tc>
        <w:tc>
          <w:tcPr>
            <w:tcW w:w="2127" w:type="dxa"/>
            <w:vAlign w:val="center"/>
          </w:tcPr>
          <w:p w:rsidR="008C4B4C" w:rsidRPr="00B95760" w:rsidRDefault="008C4B4C"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Rendelet 6. cikk (1) bekezdésének f) pontja: az adatkezelés az Adatkezelő jogos érdekeinek érvényesítéséhez szükséges</w:t>
            </w:r>
          </w:p>
          <w:p w:rsidR="008C4B4C" w:rsidRPr="00B95760" w:rsidRDefault="008C4B4C"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Rendelet 6. cikk (1) bekezdésének a) pontja: az adatkezeléshez az érintett hozzájárulását adta</w:t>
            </w:r>
          </w:p>
        </w:tc>
        <w:tc>
          <w:tcPr>
            <w:tcW w:w="1984" w:type="dxa"/>
            <w:vAlign w:val="center"/>
          </w:tcPr>
          <w:p w:rsidR="008C4B4C" w:rsidRPr="00B95760" w:rsidRDefault="008C4B4C"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xml:space="preserve">az állásra jelentkező személy hozzájáruló nyilatkozatának visszavonásáig, de legfeljebb a személyes adatok megadásától számított </w:t>
            </w:r>
            <w:r w:rsidR="001C3FC9" w:rsidRPr="00B95760">
              <w:rPr>
                <w:rStyle w:val="szekhely"/>
                <w:rFonts w:ascii="Garamond" w:hAnsi="Garamond" w:cs="Helvetica"/>
                <w:color w:val="000000" w:themeColor="text1"/>
                <w:sz w:val="20"/>
                <w:szCs w:val="20"/>
              </w:rPr>
              <w:t>1</w:t>
            </w:r>
            <w:r w:rsidRPr="00B95760">
              <w:rPr>
                <w:rStyle w:val="szekhely"/>
                <w:rFonts w:ascii="Garamond" w:hAnsi="Garamond" w:cs="Helvetica"/>
                <w:color w:val="000000" w:themeColor="text1"/>
                <w:sz w:val="20"/>
                <w:szCs w:val="20"/>
              </w:rPr>
              <w:t xml:space="preserve"> (azaz </w:t>
            </w:r>
            <w:r w:rsidR="001C3FC9" w:rsidRPr="00B95760">
              <w:rPr>
                <w:rStyle w:val="szekhely"/>
                <w:rFonts w:ascii="Garamond" w:hAnsi="Garamond" w:cs="Helvetica"/>
                <w:color w:val="000000" w:themeColor="text1"/>
                <w:sz w:val="20"/>
                <w:szCs w:val="20"/>
              </w:rPr>
              <w:t>egy</w:t>
            </w:r>
            <w:r w:rsidRPr="00B95760">
              <w:rPr>
                <w:rStyle w:val="szekhely"/>
                <w:rFonts w:ascii="Garamond" w:hAnsi="Garamond" w:cs="Helvetica"/>
                <w:color w:val="000000" w:themeColor="text1"/>
                <w:sz w:val="20"/>
                <w:szCs w:val="20"/>
              </w:rPr>
              <w:t>) év</w:t>
            </w:r>
          </w:p>
        </w:tc>
        <w:tc>
          <w:tcPr>
            <w:tcW w:w="2126" w:type="dxa"/>
            <w:vAlign w:val="center"/>
          </w:tcPr>
          <w:p w:rsidR="008C4B4C" w:rsidRPr="00B95760" w:rsidRDefault="001C3FC9"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xml:space="preserve">- az Adatkezelő informatikai részlegéhez </w:t>
            </w:r>
            <w:r w:rsidR="00B938B9" w:rsidRPr="00B95760">
              <w:rPr>
                <w:rStyle w:val="szekhely"/>
                <w:rFonts w:ascii="Garamond" w:hAnsi="Garamond" w:cs="Helvetica"/>
                <w:color w:val="000000" w:themeColor="text1"/>
                <w:sz w:val="20"/>
                <w:szCs w:val="20"/>
              </w:rPr>
              <w:t>tartozó munkavállalók</w:t>
            </w:r>
          </w:p>
          <w:p w:rsidR="00B938B9" w:rsidRPr="00B95760" w:rsidRDefault="006F15CC"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xml:space="preserve">- </w:t>
            </w:r>
            <w:r w:rsidR="00B938B9" w:rsidRPr="00B95760">
              <w:rPr>
                <w:rStyle w:val="szekhely"/>
                <w:rFonts w:ascii="Garamond" w:hAnsi="Garamond" w:cs="Helvetica"/>
                <w:color w:val="000000" w:themeColor="text1"/>
                <w:sz w:val="20"/>
                <w:szCs w:val="20"/>
              </w:rPr>
              <w:t xml:space="preserve">az Adatkezelő </w:t>
            </w:r>
            <w:r w:rsidRPr="00B95760">
              <w:rPr>
                <w:rStyle w:val="szekhely"/>
                <w:rFonts w:ascii="Garamond" w:hAnsi="Garamond" w:cs="Helvetica"/>
                <w:color w:val="000000" w:themeColor="text1"/>
                <w:sz w:val="20"/>
                <w:szCs w:val="20"/>
              </w:rPr>
              <w:t>humánpolitikai (HR) részlegéhez tartozó munkavállalók</w:t>
            </w:r>
          </w:p>
          <w:p w:rsidR="006F15CC" w:rsidRPr="00B95760" w:rsidRDefault="006F15CC">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xml:space="preserve">- az Adatkezelő munkáltatói jogok gyakorlására jogosult </w:t>
            </w:r>
            <w:r w:rsidR="00315534" w:rsidRPr="00B95760">
              <w:rPr>
                <w:rStyle w:val="szekhely"/>
                <w:rFonts w:ascii="Garamond" w:hAnsi="Garamond" w:cs="Helvetica"/>
                <w:color w:val="000000" w:themeColor="text1"/>
                <w:sz w:val="20"/>
                <w:szCs w:val="20"/>
              </w:rPr>
              <w:t>vezetője</w:t>
            </w:r>
            <w:r w:rsidRPr="00B95760">
              <w:rPr>
                <w:rStyle w:val="szekhely"/>
                <w:rFonts w:ascii="Garamond" w:hAnsi="Garamond" w:cs="Helvetica"/>
                <w:color w:val="000000" w:themeColor="text1"/>
                <w:sz w:val="20"/>
                <w:szCs w:val="20"/>
              </w:rPr>
              <w:t xml:space="preserve"> (a jelen szabályzat elfogadásakor Lókodi Mihály ügyvezető)</w:t>
            </w:r>
          </w:p>
        </w:tc>
        <w:tc>
          <w:tcPr>
            <w:tcW w:w="2552" w:type="dxa"/>
            <w:vAlign w:val="center"/>
          </w:tcPr>
          <w:p w:rsidR="008C4B4C" w:rsidRPr="00B95760" w:rsidRDefault="006F15CC"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xml:space="preserve">- az Adatkezelő munkáltatói jogok gyakorlására jogosult </w:t>
            </w:r>
            <w:r w:rsidR="00315534" w:rsidRPr="00B95760">
              <w:rPr>
                <w:rStyle w:val="szekhely"/>
                <w:rFonts w:ascii="Garamond" w:hAnsi="Garamond" w:cs="Helvetica"/>
                <w:color w:val="000000" w:themeColor="text1"/>
                <w:sz w:val="20"/>
                <w:szCs w:val="20"/>
              </w:rPr>
              <w:t>vezetője</w:t>
            </w:r>
            <w:r w:rsidRPr="00B95760">
              <w:rPr>
                <w:rStyle w:val="szekhely"/>
                <w:rFonts w:ascii="Garamond" w:hAnsi="Garamond" w:cs="Helvetica"/>
                <w:color w:val="000000" w:themeColor="text1"/>
                <w:sz w:val="20"/>
                <w:szCs w:val="20"/>
              </w:rPr>
              <w:t xml:space="preserve"> (a jelen szabályzat elfogadásakor Lókodi Mihály ügyvezető)</w:t>
            </w:r>
          </w:p>
        </w:tc>
      </w:tr>
      <w:tr w:rsidR="0072772F" w:rsidRPr="00B95760" w:rsidTr="00722DFD">
        <w:trPr>
          <w:jc w:val="center"/>
        </w:trPr>
        <w:tc>
          <w:tcPr>
            <w:tcW w:w="1985" w:type="dxa"/>
            <w:vAlign w:val="center"/>
          </w:tcPr>
          <w:p w:rsidR="0072772F" w:rsidRPr="00B95760" w:rsidRDefault="0072772F" w:rsidP="006A6E01">
            <w:pPr>
              <w:jc w:val="center"/>
              <w:textAlignment w:val="top"/>
              <w:rPr>
                <w:rStyle w:val="szekhely"/>
                <w:rFonts w:ascii="Garamond" w:hAnsi="Garamond" w:cs="Helvetica"/>
                <w:b/>
                <w:color w:val="000000" w:themeColor="text1"/>
                <w:sz w:val="20"/>
                <w:szCs w:val="20"/>
              </w:rPr>
            </w:pPr>
            <w:r w:rsidRPr="00B95760">
              <w:rPr>
                <w:rStyle w:val="szekhely"/>
                <w:rFonts w:ascii="Garamond" w:hAnsi="Garamond" w:cs="Helvetica"/>
                <w:b/>
                <w:color w:val="000000" w:themeColor="text1"/>
                <w:sz w:val="20"/>
                <w:szCs w:val="20"/>
              </w:rPr>
              <w:t>Munkavállalók foglalkoztatásával összefüggésben kezelt adatok</w:t>
            </w:r>
          </w:p>
        </w:tc>
        <w:tc>
          <w:tcPr>
            <w:tcW w:w="1843" w:type="dxa"/>
            <w:vAlign w:val="center"/>
          </w:tcPr>
          <w:p w:rsidR="0072772F" w:rsidRPr="00B95760" w:rsidRDefault="0072772F"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xml:space="preserve">az Adatkezelővel munkaviszonyban álló személyek által megadott személyes adatok (pl. név, születési név, születési hely és idő, lakcím, TAJ szám, SZAJ szám, személyi </w:t>
            </w:r>
            <w:r w:rsidRPr="00B95760">
              <w:rPr>
                <w:rStyle w:val="szekhely"/>
                <w:rFonts w:ascii="Garamond" w:hAnsi="Garamond" w:cs="Helvetica"/>
                <w:color w:val="000000" w:themeColor="text1"/>
                <w:sz w:val="20"/>
                <w:szCs w:val="20"/>
              </w:rPr>
              <w:lastRenderedPageBreak/>
              <w:t>igazolvány szám, telefonszám, e-mail cím, családi állapot, családi körülmények, gyermekekre, eltartottakra vonatkozó adatok, végzettség, képzettségek, képességek,</w:t>
            </w:r>
            <w:r w:rsidR="00722DFD" w:rsidRPr="00B95760">
              <w:rPr>
                <w:rStyle w:val="szekhely"/>
                <w:rFonts w:ascii="Garamond" w:hAnsi="Garamond" w:cs="Helvetica"/>
                <w:color w:val="000000" w:themeColor="text1"/>
                <w:sz w:val="20"/>
                <w:szCs w:val="20"/>
              </w:rPr>
              <w:t xml:space="preserve"> munkaalkalmasság, egészségi állapot,</w:t>
            </w:r>
            <w:r w:rsidRPr="00B95760">
              <w:rPr>
                <w:rStyle w:val="szekhely"/>
                <w:rFonts w:ascii="Garamond" w:hAnsi="Garamond" w:cs="Helvetica"/>
                <w:color w:val="000000" w:themeColor="text1"/>
                <w:sz w:val="20"/>
                <w:szCs w:val="20"/>
              </w:rPr>
              <w:t xml:space="preserve"> korábbi foglalkoztatásra vonatkozó adatok, arckép, munkavállaló jutalmazásával, esetleges szankcionálásával kapcsolatos adatok, foglalkoztatásának időtartama, stb.)</w:t>
            </w:r>
          </w:p>
        </w:tc>
        <w:tc>
          <w:tcPr>
            <w:tcW w:w="1984" w:type="dxa"/>
            <w:vAlign w:val="center"/>
          </w:tcPr>
          <w:p w:rsidR="0072772F" w:rsidRPr="00B95760" w:rsidRDefault="008A33D4" w:rsidP="00AE11B6">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lastRenderedPageBreak/>
              <w:t>a</w:t>
            </w:r>
            <w:r w:rsidR="0072772F" w:rsidRPr="00B95760">
              <w:rPr>
                <w:rStyle w:val="szekhely"/>
                <w:rFonts w:ascii="Garamond" w:hAnsi="Garamond" w:cs="Helvetica"/>
                <w:color w:val="000000" w:themeColor="text1"/>
                <w:sz w:val="20"/>
                <w:szCs w:val="20"/>
              </w:rPr>
              <w:t xml:space="preserve">z Adatkezelővel munkaviszonyban álló személyekkel a munkaviszony létrehozása, a munkaviszony alapján fennálló nyilvántartási, bejelentési, adatszolgáltatási </w:t>
            </w:r>
            <w:r w:rsidR="0072772F" w:rsidRPr="00B95760">
              <w:rPr>
                <w:rStyle w:val="szekhely"/>
                <w:rFonts w:ascii="Garamond" w:hAnsi="Garamond" w:cs="Helvetica"/>
                <w:color w:val="000000" w:themeColor="text1"/>
                <w:sz w:val="20"/>
                <w:szCs w:val="20"/>
              </w:rPr>
              <w:lastRenderedPageBreak/>
              <w:t xml:space="preserve">kötelezettségek teljesítése, a </w:t>
            </w:r>
            <w:r w:rsidR="00F735EB" w:rsidRPr="00B95760">
              <w:rPr>
                <w:rStyle w:val="szekhely"/>
                <w:rFonts w:ascii="Garamond" w:hAnsi="Garamond" w:cs="Helvetica"/>
                <w:color w:val="000000" w:themeColor="text1"/>
                <w:sz w:val="20"/>
                <w:szCs w:val="20"/>
              </w:rPr>
              <w:t>munkavállalókkal történő kapcsolattartás, az Adatkezelő munkaszervezetével kapcsolatos intézkedések megvalósítása, a munkaviszonyból eredő kötelezettségek teljesítése.</w:t>
            </w:r>
          </w:p>
        </w:tc>
        <w:tc>
          <w:tcPr>
            <w:tcW w:w="2127" w:type="dxa"/>
            <w:vAlign w:val="center"/>
          </w:tcPr>
          <w:p w:rsidR="008A33D4" w:rsidRPr="00B95760" w:rsidRDefault="008A33D4"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lastRenderedPageBreak/>
              <w:t>- Rendelet 6. cikk (1) bekezdésének b) pontja: az adatkezelés szerződés teljesítéséhez szükséges</w:t>
            </w:r>
          </w:p>
          <w:p w:rsidR="008A33D4" w:rsidRPr="00B95760" w:rsidRDefault="008A33D4"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xml:space="preserve">- Rendelet 6. cikk (1) bekezdésének f) pontja: az adatkezelés az Adatkezelő jogos érdekeinek </w:t>
            </w:r>
            <w:r w:rsidRPr="00B95760">
              <w:rPr>
                <w:rStyle w:val="szekhely"/>
                <w:rFonts w:ascii="Garamond" w:hAnsi="Garamond" w:cs="Helvetica"/>
                <w:color w:val="000000" w:themeColor="text1"/>
                <w:sz w:val="20"/>
                <w:szCs w:val="20"/>
              </w:rPr>
              <w:lastRenderedPageBreak/>
              <w:t>érvényesítéséhez szükséges</w:t>
            </w:r>
          </w:p>
          <w:p w:rsidR="0072772F" w:rsidRPr="00B95760" w:rsidRDefault="008A33D4"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Rendelet 6. cikk (1) bekezdésének a) pontja: az adatkezeléshez az érintett hozzájárulását adta</w:t>
            </w:r>
          </w:p>
        </w:tc>
        <w:tc>
          <w:tcPr>
            <w:tcW w:w="1984" w:type="dxa"/>
            <w:vAlign w:val="center"/>
          </w:tcPr>
          <w:p w:rsidR="0072772F" w:rsidRPr="00B95760" w:rsidRDefault="008A33D4"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lastRenderedPageBreak/>
              <w:t xml:space="preserve">az Adatkezelő és a munkavállaló közötti munkaviszony fennállásának időtartama, illetve annak megszűnését követően is az abból eredő iratőrzési, adatszolgáltatási </w:t>
            </w:r>
            <w:r w:rsidRPr="00B95760">
              <w:rPr>
                <w:rStyle w:val="szekhely"/>
                <w:rFonts w:ascii="Garamond" w:hAnsi="Garamond" w:cs="Helvetica"/>
                <w:color w:val="000000" w:themeColor="text1"/>
                <w:sz w:val="20"/>
                <w:szCs w:val="20"/>
              </w:rPr>
              <w:lastRenderedPageBreak/>
              <w:t>kötelezettség időtartama</w:t>
            </w:r>
          </w:p>
        </w:tc>
        <w:tc>
          <w:tcPr>
            <w:tcW w:w="2126" w:type="dxa"/>
            <w:vAlign w:val="center"/>
          </w:tcPr>
          <w:p w:rsidR="006F15CC" w:rsidRPr="00B95760" w:rsidRDefault="006F15CC" w:rsidP="006F15CC">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lastRenderedPageBreak/>
              <w:t>- az Adatkezelő humánpolitikai (HR) részlegéhez tartozó munkavállalók</w:t>
            </w:r>
          </w:p>
          <w:p w:rsidR="0072772F" w:rsidRPr="00B95760" w:rsidRDefault="006F15CC" w:rsidP="006F15CC">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xml:space="preserve">- az Adatkezelő munkáltatói jogok gyakorlására jogosult </w:t>
            </w:r>
            <w:r w:rsidR="00315534" w:rsidRPr="00B95760">
              <w:rPr>
                <w:rStyle w:val="szekhely"/>
                <w:rFonts w:ascii="Garamond" w:hAnsi="Garamond" w:cs="Helvetica"/>
                <w:color w:val="000000" w:themeColor="text1"/>
                <w:sz w:val="20"/>
                <w:szCs w:val="20"/>
              </w:rPr>
              <w:t>vezetője</w:t>
            </w:r>
            <w:r w:rsidRPr="00B95760">
              <w:rPr>
                <w:rStyle w:val="szekhely"/>
                <w:rFonts w:ascii="Garamond" w:hAnsi="Garamond" w:cs="Helvetica"/>
                <w:color w:val="000000" w:themeColor="text1"/>
                <w:sz w:val="20"/>
                <w:szCs w:val="20"/>
              </w:rPr>
              <w:t xml:space="preserve"> (a jelen szabályzat elfogadásakor </w:t>
            </w:r>
            <w:r w:rsidRPr="00B95760">
              <w:rPr>
                <w:rStyle w:val="szekhely"/>
                <w:rFonts w:ascii="Garamond" w:hAnsi="Garamond" w:cs="Helvetica"/>
                <w:color w:val="000000" w:themeColor="text1"/>
                <w:sz w:val="20"/>
                <w:szCs w:val="20"/>
              </w:rPr>
              <w:lastRenderedPageBreak/>
              <w:t>Lókodi Mihály ügyvezető)</w:t>
            </w:r>
          </w:p>
        </w:tc>
        <w:tc>
          <w:tcPr>
            <w:tcW w:w="2552" w:type="dxa"/>
            <w:vAlign w:val="center"/>
          </w:tcPr>
          <w:p w:rsidR="0072772F" w:rsidRPr="00B95760" w:rsidRDefault="006F15CC"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lastRenderedPageBreak/>
              <w:t xml:space="preserve">- az Adatkezelő munkáltatói jogok gyakorlására jogosult </w:t>
            </w:r>
            <w:r w:rsidR="00315534" w:rsidRPr="00B95760">
              <w:rPr>
                <w:rStyle w:val="szekhely"/>
                <w:rFonts w:ascii="Garamond" w:hAnsi="Garamond" w:cs="Helvetica"/>
                <w:color w:val="000000" w:themeColor="text1"/>
                <w:sz w:val="20"/>
                <w:szCs w:val="20"/>
              </w:rPr>
              <w:t>vezetője</w:t>
            </w:r>
            <w:r w:rsidRPr="00B95760">
              <w:rPr>
                <w:rStyle w:val="szekhely"/>
                <w:rFonts w:ascii="Garamond" w:hAnsi="Garamond" w:cs="Helvetica"/>
                <w:color w:val="000000" w:themeColor="text1"/>
                <w:sz w:val="20"/>
                <w:szCs w:val="20"/>
              </w:rPr>
              <w:t xml:space="preserve"> (a jelen szabályzat elfogadásakor Lókodi Mihály ügyvezető)</w:t>
            </w:r>
          </w:p>
        </w:tc>
      </w:tr>
      <w:tr w:rsidR="00720AC8" w:rsidRPr="00B95760" w:rsidTr="00722DFD">
        <w:trPr>
          <w:jc w:val="center"/>
        </w:trPr>
        <w:tc>
          <w:tcPr>
            <w:tcW w:w="1985" w:type="dxa"/>
            <w:vAlign w:val="center"/>
          </w:tcPr>
          <w:p w:rsidR="00720AC8" w:rsidRPr="00B95760" w:rsidRDefault="00720AC8" w:rsidP="006A6E01">
            <w:pPr>
              <w:jc w:val="center"/>
              <w:textAlignment w:val="top"/>
              <w:rPr>
                <w:rStyle w:val="szekhely"/>
                <w:rFonts w:ascii="Garamond" w:hAnsi="Garamond" w:cs="Helvetica"/>
                <w:b/>
                <w:color w:val="000000" w:themeColor="text1"/>
                <w:sz w:val="20"/>
                <w:szCs w:val="20"/>
              </w:rPr>
            </w:pPr>
            <w:r w:rsidRPr="00B95760">
              <w:rPr>
                <w:rStyle w:val="szekhely"/>
                <w:rFonts w:ascii="Garamond" w:hAnsi="Garamond" w:cs="Helvetica"/>
                <w:b/>
                <w:color w:val="000000" w:themeColor="text1"/>
                <w:sz w:val="20"/>
                <w:szCs w:val="20"/>
              </w:rPr>
              <w:t>Munkavállalók képzésével, továbbképzésével kapcsolatban beszerzett adatok</w:t>
            </w:r>
          </w:p>
        </w:tc>
        <w:tc>
          <w:tcPr>
            <w:tcW w:w="1843" w:type="dxa"/>
            <w:vAlign w:val="center"/>
          </w:tcPr>
          <w:p w:rsidR="00720AC8" w:rsidRPr="00B95760" w:rsidRDefault="00720AC8"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az érintett által megadott, személyiségfelmérő jellegű kérdésekre adott válaszok</w:t>
            </w:r>
          </w:p>
        </w:tc>
        <w:tc>
          <w:tcPr>
            <w:tcW w:w="1984" w:type="dxa"/>
            <w:vAlign w:val="center"/>
          </w:tcPr>
          <w:p w:rsidR="00720AC8" w:rsidRPr="00B95760" w:rsidRDefault="00720AC8" w:rsidP="006E510E">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a Munkavállalók munkavégzési hatékonyságának javítása, ismereteinek bővítése, készségeik fejlesztése</w:t>
            </w:r>
          </w:p>
        </w:tc>
        <w:tc>
          <w:tcPr>
            <w:tcW w:w="2127" w:type="dxa"/>
            <w:vAlign w:val="center"/>
          </w:tcPr>
          <w:p w:rsidR="00720AC8" w:rsidRPr="00B95760" w:rsidRDefault="00720AC8"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Rendelet 6. cikk (1) bekezdésének a) pontja: az adatkezeléshez az érintett hozzájárulását adta</w:t>
            </w:r>
          </w:p>
          <w:p w:rsidR="00720AC8" w:rsidRPr="00B95760" w:rsidRDefault="00720AC8">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Rendelet 6. cikk (1) bekezdésének f) pontja: az adatkezelés az Adatkezelő jogos érdekeinek érvényesítéséhez szükséges</w:t>
            </w:r>
          </w:p>
        </w:tc>
        <w:tc>
          <w:tcPr>
            <w:tcW w:w="1984" w:type="dxa"/>
            <w:vAlign w:val="center"/>
          </w:tcPr>
          <w:p w:rsidR="00720AC8" w:rsidRPr="00B95760" w:rsidRDefault="00720AC8"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az adott képzés időtartama</w:t>
            </w:r>
          </w:p>
        </w:tc>
        <w:tc>
          <w:tcPr>
            <w:tcW w:w="2126" w:type="dxa"/>
            <w:vAlign w:val="center"/>
          </w:tcPr>
          <w:p w:rsidR="00720AC8" w:rsidRPr="00B95760" w:rsidRDefault="00720AC8" w:rsidP="006F15CC">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az adott képzést szervező, lebonyolító szakcég</w:t>
            </w:r>
          </w:p>
          <w:p w:rsidR="00720AC8" w:rsidRPr="00B95760" w:rsidRDefault="00720AC8" w:rsidP="006F15CC">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az Adatkezelő, vagy vele azonos cégcsoportba tartozó cég humánpolitikai képzések szervezéséért felelős munkavállalója (a jelen szabályzat elfogadásakor Dendörfer Katalin)</w:t>
            </w:r>
          </w:p>
        </w:tc>
        <w:tc>
          <w:tcPr>
            <w:tcW w:w="2552" w:type="dxa"/>
            <w:vAlign w:val="center"/>
          </w:tcPr>
          <w:p w:rsidR="00720AC8" w:rsidRPr="00B95760" w:rsidRDefault="00720AC8"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az Adatkezelő, vagy vele azonos cégcsoportba tartozó cég humánpolitikai képzések szervezéséért felelős munkavállalója (a jelen szabályzat elfogadásakor Dendörfer Katalin)</w:t>
            </w:r>
          </w:p>
        </w:tc>
      </w:tr>
      <w:tr w:rsidR="0050365C" w:rsidRPr="00B95760" w:rsidTr="00722DFD">
        <w:trPr>
          <w:jc w:val="center"/>
        </w:trPr>
        <w:tc>
          <w:tcPr>
            <w:tcW w:w="1985" w:type="dxa"/>
            <w:vAlign w:val="center"/>
          </w:tcPr>
          <w:p w:rsidR="0050365C" w:rsidRPr="00B95760" w:rsidRDefault="00B46D4C" w:rsidP="006A6E01">
            <w:pPr>
              <w:jc w:val="center"/>
              <w:textAlignment w:val="top"/>
              <w:rPr>
                <w:rStyle w:val="szekhely"/>
                <w:rFonts w:ascii="Garamond" w:hAnsi="Garamond" w:cs="Helvetica"/>
                <w:b/>
                <w:color w:val="000000" w:themeColor="text1"/>
                <w:sz w:val="20"/>
                <w:szCs w:val="20"/>
              </w:rPr>
            </w:pPr>
            <w:r w:rsidRPr="00B95760">
              <w:rPr>
                <w:rStyle w:val="szekhely"/>
                <w:rFonts w:ascii="Garamond" w:hAnsi="Garamond" w:cs="Helvetica"/>
                <w:b/>
                <w:color w:val="000000" w:themeColor="text1"/>
                <w:sz w:val="20"/>
                <w:szCs w:val="20"/>
              </w:rPr>
              <w:t xml:space="preserve">Munkavállalók által használt eszközökkel (mobiltelefon, számítógép) </w:t>
            </w:r>
            <w:r w:rsidRPr="00B95760">
              <w:rPr>
                <w:rStyle w:val="szekhely"/>
                <w:rFonts w:ascii="Garamond" w:hAnsi="Garamond" w:cs="Helvetica"/>
                <w:b/>
                <w:color w:val="000000" w:themeColor="text1"/>
                <w:sz w:val="20"/>
                <w:szCs w:val="20"/>
              </w:rPr>
              <w:lastRenderedPageBreak/>
              <w:t>összefüggésben tárolt személyes adatok</w:t>
            </w:r>
          </w:p>
        </w:tc>
        <w:tc>
          <w:tcPr>
            <w:tcW w:w="1843" w:type="dxa"/>
            <w:vAlign w:val="center"/>
          </w:tcPr>
          <w:p w:rsidR="0050365C" w:rsidRPr="00B95760" w:rsidRDefault="00B46D4C"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lastRenderedPageBreak/>
              <w:t xml:space="preserve">a munkavállalók által használt számítógépeken, mobiltelefonokon, illetve általuk </w:t>
            </w:r>
            <w:r w:rsidRPr="00B95760">
              <w:rPr>
                <w:rStyle w:val="szekhely"/>
                <w:rFonts w:ascii="Garamond" w:hAnsi="Garamond" w:cs="Helvetica"/>
                <w:color w:val="000000" w:themeColor="text1"/>
                <w:sz w:val="20"/>
                <w:szCs w:val="20"/>
              </w:rPr>
              <w:lastRenderedPageBreak/>
              <w:t xml:space="preserve">használt egyéb eszközökön tárolt személyes adatok (pl. személyes levelezés, üzenetek, kapcsolati adatok, feljegyzések, hang-, kép-, mozgókép felvételek), illetve az egyes eszközök alapján nyerhető adatok (pl. helymeghatározás). </w:t>
            </w:r>
          </w:p>
        </w:tc>
        <w:tc>
          <w:tcPr>
            <w:tcW w:w="1984" w:type="dxa"/>
            <w:vAlign w:val="center"/>
          </w:tcPr>
          <w:p w:rsidR="0050365C" w:rsidRPr="00B95760" w:rsidRDefault="00B46D4C" w:rsidP="006A6E01">
            <w:pP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lastRenderedPageBreak/>
              <w:t xml:space="preserve">az Adatkezelő munkavállalói munkavégzésének ellenőrzése, az általuk munkavégzésükkel </w:t>
            </w:r>
            <w:r w:rsidRPr="00B95760">
              <w:rPr>
                <w:rStyle w:val="szekhely"/>
                <w:rFonts w:ascii="Garamond" w:hAnsi="Garamond" w:cs="Helvetica"/>
                <w:color w:val="000000" w:themeColor="text1"/>
                <w:sz w:val="20"/>
                <w:szCs w:val="20"/>
              </w:rPr>
              <w:lastRenderedPageBreak/>
              <w:t xml:space="preserve">összefüggésben rögzített adatok, a munkavégzés eredményének megőrzése, ellenőrzése, a munkavégzés feltételeinek biztosítása </w:t>
            </w:r>
          </w:p>
        </w:tc>
        <w:tc>
          <w:tcPr>
            <w:tcW w:w="2127" w:type="dxa"/>
            <w:vAlign w:val="center"/>
          </w:tcPr>
          <w:p w:rsidR="00B46D4C" w:rsidRPr="00B95760" w:rsidRDefault="00B46D4C"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lastRenderedPageBreak/>
              <w:t>- Rendelet 6. cikk (1) bekezdésének b) pontja: az adatkezelés szerződés teljesítéséhez szükséges</w:t>
            </w:r>
          </w:p>
          <w:p w:rsidR="00B46D4C" w:rsidRPr="00B95760" w:rsidRDefault="00B46D4C"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lastRenderedPageBreak/>
              <w:t>- Rendelet 6. cikk (1) bekezdésének f) pontja: az adatkezelés az Adatkezelő jogos érdekeinek érvényesítéséhez szükséges</w:t>
            </w:r>
          </w:p>
          <w:p w:rsidR="0050365C" w:rsidRPr="00B95760" w:rsidRDefault="00B46D4C"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Rendelet 6. cikk (1) bekezdésének a) pontja: az adatkezeléshez az érintett hozzájárulását adta</w:t>
            </w:r>
          </w:p>
        </w:tc>
        <w:tc>
          <w:tcPr>
            <w:tcW w:w="1984" w:type="dxa"/>
            <w:vAlign w:val="center"/>
          </w:tcPr>
          <w:p w:rsidR="0050365C" w:rsidRPr="00B95760" w:rsidRDefault="00B46D4C"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lastRenderedPageBreak/>
              <w:t>az adott eszköz munkavállaló általi használatának időtartama</w:t>
            </w:r>
          </w:p>
        </w:tc>
        <w:tc>
          <w:tcPr>
            <w:tcW w:w="2126" w:type="dxa"/>
            <w:vAlign w:val="center"/>
          </w:tcPr>
          <w:p w:rsidR="0050365C" w:rsidRPr="00B95760" w:rsidRDefault="00B46D4C"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xml:space="preserve">a </w:t>
            </w:r>
            <w:r w:rsidR="003839A2" w:rsidRPr="00B95760">
              <w:rPr>
                <w:rStyle w:val="szekhely"/>
                <w:rFonts w:ascii="Garamond" w:hAnsi="Garamond" w:cs="Helvetica"/>
                <w:color w:val="000000" w:themeColor="text1"/>
                <w:sz w:val="20"/>
                <w:szCs w:val="20"/>
              </w:rPr>
              <w:t xml:space="preserve">munkavállalók jogosultak az általuk munkavégzésre használt eszközökön (pl. mobiltelefon, </w:t>
            </w:r>
            <w:r w:rsidR="003839A2" w:rsidRPr="00B95760">
              <w:rPr>
                <w:rStyle w:val="szekhely"/>
                <w:rFonts w:ascii="Garamond" w:hAnsi="Garamond" w:cs="Helvetica"/>
                <w:color w:val="000000" w:themeColor="text1"/>
                <w:sz w:val="20"/>
                <w:szCs w:val="20"/>
              </w:rPr>
              <w:lastRenderedPageBreak/>
              <w:t>számítógép, laptop) személyes adatokat rögzíteni és tárolni azzal, hogy az eszközök magáncélú használata nem veszélyeztetheti a munkavállaló munkaviszonyból eredő kötelezettségeinek teljesítését, valamint az Adatkezelő, mint munkáltató jogos gazdasági érdekeit. A munkavállalók hivatkozott eszközökön őrzött saját személyes adataik elkülönítése és megóvása érdekében szükséges intézkedéseket kötelesek megtenni. A hivatkozott személyes adatokhoz a munkavállaló</w:t>
            </w:r>
            <w:r w:rsidR="006F15CC" w:rsidRPr="00B95760">
              <w:rPr>
                <w:rStyle w:val="szekhely"/>
                <w:rFonts w:ascii="Garamond" w:hAnsi="Garamond" w:cs="Helvetica"/>
                <w:color w:val="000000" w:themeColor="text1"/>
                <w:sz w:val="20"/>
                <w:szCs w:val="20"/>
              </w:rPr>
              <w:t>, illetve az Adatkezelő informatikai</w:t>
            </w:r>
            <w:r w:rsidR="00A51F14" w:rsidRPr="00B95760">
              <w:rPr>
                <w:rStyle w:val="szekhely"/>
                <w:rFonts w:ascii="Garamond" w:hAnsi="Garamond" w:cs="Helvetica"/>
                <w:color w:val="000000" w:themeColor="text1"/>
                <w:sz w:val="20"/>
                <w:szCs w:val="20"/>
              </w:rPr>
              <w:t>, valamint üzemeltetési</w:t>
            </w:r>
            <w:r w:rsidR="006F15CC" w:rsidRPr="00B95760">
              <w:rPr>
                <w:rStyle w:val="szekhely"/>
                <w:rFonts w:ascii="Garamond" w:hAnsi="Garamond" w:cs="Helvetica"/>
                <w:color w:val="000000" w:themeColor="text1"/>
                <w:sz w:val="20"/>
                <w:szCs w:val="20"/>
              </w:rPr>
              <w:t xml:space="preserve"> részlegéhez tartozó munkavállalók jogosultak hozzáférni.</w:t>
            </w:r>
          </w:p>
        </w:tc>
        <w:tc>
          <w:tcPr>
            <w:tcW w:w="2552" w:type="dxa"/>
            <w:vAlign w:val="center"/>
          </w:tcPr>
          <w:p w:rsidR="0050365C" w:rsidRPr="00B95760" w:rsidRDefault="006F15CC"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lastRenderedPageBreak/>
              <w:t>az Adatkezelő informatikai rendszerének üzemeltetéséért felelős</w:t>
            </w:r>
            <w:r w:rsidR="00315534" w:rsidRPr="00B95760">
              <w:rPr>
                <w:rStyle w:val="szekhely"/>
                <w:rFonts w:ascii="Garamond" w:hAnsi="Garamond" w:cs="Helvetica"/>
                <w:color w:val="000000" w:themeColor="text1"/>
                <w:sz w:val="20"/>
                <w:szCs w:val="20"/>
              </w:rPr>
              <w:t xml:space="preserve"> vezető</w:t>
            </w:r>
            <w:r w:rsidRPr="00B95760">
              <w:rPr>
                <w:rStyle w:val="szekhely"/>
                <w:rFonts w:ascii="Garamond" w:hAnsi="Garamond" w:cs="Helvetica"/>
                <w:color w:val="000000" w:themeColor="text1"/>
                <w:sz w:val="20"/>
                <w:szCs w:val="20"/>
              </w:rPr>
              <w:t xml:space="preserve"> (a jelen szabályzat elfogadásakor Kovács Attila János </w:t>
            </w:r>
            <w:r w:rsidRPr="00B95760">
              <w:rPr>
                <w:rStyle w:val="szekhely"/>
                <w:rFonts w:ascii="Garamond" w:hAnsi="Garamond" w:cs="Helvetica"/>
                <w:color w:val="000000" w:themeColor="text1"/>
                <w:sz w:val="20"/>
                <w:szCs w:val="20"/>
              </w:rPr>
              <w:lastRenderedPageBreak/>
              <w:t>ügyvezető)</w:t>
            </w:r>
            <w:r w:rsidR="00A51F14" w:rsidRPr="00B95760">
              <w:rPr>
                <w:rStyle w:val="szekhely"/>
                <w:rFonts w:ascii="Garamond" w:hAnsi="Garamond" w:cs="Helvetica"/>
                <w:color w:val="000000" w:themeColor="text1"/>
                <w:sz w:val="20"/>
                <w:szCs w:val="20"/>
              </w:rPr>
              <w:t>, valamint az Adatkezelő üzemeltetési feladatok ellátásáért felelős igazgató</w:t>
            </w:r>
            <w:r w:rsidR="00FF7747">
              <w:rPr>
                <w:rStyle w:val="szekhely"/>
                <w:rFonts w:ascii="Garamond" w:hAnsi="Garamond" w:cs="Helvetica"/>
                <w:color w:val="000000" w:themeColor="text1"/>
                <w:sz w:val="20"/>
                <w:szCs w:val="20"/>
              </w:rPr>
              <w:t>ja</w:t>
            </w:r>
            <w:r w:rsidR="00315534" w:rsidRPr="00B95760">
              <w:rPr>
                <w:rStyle w:val="szekhely"/>
                <w:rFonts w:ascii="Garamond" w:hAnsi="Garamond" w:cs="Helvetica"/>
                <w:color w:val="000000" w:themeColor="text1"/>
                <w:sz w:val="20"/>
                <w:szCs w:val="20"/>
              </w:rPr>
              <w:t>, vezető</w:t>
            </w:r>
            <w:r w:rsidR="00FF7747">
              <w:rPr>
                <w:rStyle w:val="szekhely"/>
                <w:rFonts w:ascii="Garamond" w:hAnsi="Garamond" w:cs="Helvetica"/>
                <w:color w:val="000000" w:themeColor="text1"/>
                <w:sz w:val="20"/>
                <w:szCs w:val="20"/>
              </w:rPr>
              <w:t>je</w:t>
            </w:r>
            <w:r w:rsidR="00A51F14" w:rsidRPr="00B95760">
              <w:rPr>
                <w:rStyle w:val="szekhely"/>
                <w:rFonts w:ascii="Garamond" w:hAnsi="Garamond" w:cs="Helvetica"/>
                <w:color w:val="000000" w:themeColor="text1"/>
                <w:sz w:val="20"/>
                <w:szCs w:val="20"/>
              </w:rPr>
              <w:t xml:space="preserve"> (a jelen szabályzat elfogadásakor Sipos Tamás)</w:t>
            </w:r>
          </w:p>
        </w:tc>
      </w:tr>
      <w:tr w:rsidR="00EF7000" w:rsidRPr="00B95760" w:rsidTr="00722DFD">
        <w:trPr>
          <w:jc w:val="center"/>
        </w:trPr>
        <w:tc>
          <w:tcPr>
            <w:tcW w:w="1985" w:type="dxa"/>
            <w:vAlign w:val="center"/>
          </w:tcPr>
          <w:p w:rsidR="00EF7000" w:rsidRPr="00B95760" w:rsidRDefault="00EF7000" w:rsidP="006A6E01">
            <w:pPr>
              <w:jc w:val="center"/>
              <w:textAlignment w:val="top"/>
              <w:rPr>
                <w:rStyle w:val="szekhely"/>
                <w:rFonts w:ascii="Garamond" w:hAnsi="Garamond" w:cs="Helvetica"/>
                <w:b/>
                <w:color w:val="000000" w:themeColor="text1"/>
                <w:sz w:val="20"/>
                <w:szCs w:val="20"/>
              </w:rPr>
            </w:pPr>
            <w:r w:rsidRPr="00B95760">
              <w:rPr>
                <w:rStyle w:val="szekhely"/>
                <w:rFonts w:ascii="Garamond" w:hAnsi="Garamond" w:cs="Helvetica"/>
                <w:b/>
                <w:color w:val="000000" w:themeColor="text1"/>
                <w:sz w:val="20"/>
                <w:szCs w:val="20"/>
              </w:rPr>
              <w:lastRenderedPageBreak/>
              <w:t>Munkavállalók által használt gépjárművek helymeghatározása</w:t>
            </w:r>
          </w:p>
        </w:tc>
        <w:tc>
          <w:tcPr>
            <w:tcW w:w="1843" w:type="dxa"/>
            <w:vAlign w:val="center"/>
          </w:tcPr>
          <w:p w:rsidR="00EF7000" w:rsidRPr="00B95760" w:rsidRDefault="00C553C3"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Adatkezelő munkavállalói által használat gépjárművek mozgására, helymeghatározására vonatkozó adatok</w:t>
            </w:r>
          </w:p>
        </w:tc>
        <w:tc>
          <w:tcPr>
            <w:tcW w:w="1984" w:type="dxa"/>
            <w:vAlign w:val="center"/>
          </w:tcPr>
          <w:p w:rsidR="00EF7000" w:rsidRPr="00B95760" w:rsidRDefault="003D65F7" w:rsidP="00AE11B6">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xml:space="preserve">az Adatkezelő járműveinek </w:t>
            </w:r>
            <w:proofErr w:type="spellStart"/>
            <w:r w:rsidRPr="00B95760">
              <w:rPr>
                <w:rStyle w:val="szekhely"/>
                <w:rFonts w:ascii="Garamond" w:hAnsi="Garamond" w:cs="Helvetica"/>
                <w:color w:val="000000" w:themeColor="text1"/>
                <w:sz w:val="20"/>
                <w:szCs w:val="20"/>
              </w:rPr>
              <w:t>nyomonkövetése</w:t>
            </w:r>
            <w:proofErr w:type="spellEnd"/>
            <w:r w:rsidR="00554870" w:rsidRPr="00B95760">
              <w:rPr>
                <w:rStyle w:val="szekhely"/>
                <w:rFonts w:ascii="Garamond" w:hAnsi="Garamond" w:cs="Helvetica"/>
                <w:color w:val="000000" w:themeColor="text1"/>
                <w:sz w:val="20"/>
                <w:szCs w:val="20"/>
              </w:rPr>
              <w:t>, lopás elleni védelmük, a munkafolyamatok, munkavégzés ellenőrzése</w:t>
            </w:r>
          </w:p>
        </w:tc>
        <w:tc>
          <w:tcPr>
            <w:tcW w:w="2127" w:type="dxa"/>
            <w:vAlign w:val="center"/>
          </w:tcPr>
          <w:p w:rsidR="00EF7000" w:rsidRPr="00B95760" w:rsidRDefault="003D65F7"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Rendelet 6. cikk (1) bekezdésének f) pontja: az adatkezelés az Adatkezelő jogos érdekeinek érvényesítéséhez szükséges</w:t>
            </w:r>
          </w:p>
        </w:tc>
        <w:tc>
          <w:tcPr>
            <w:tcW w:w="1984" w:type="dxa"/>
            <w:vAlign w:val="center"/>
          </w:tcPr>
          <w:p w:rsidR="00EF7000" w:rsidRPr="00B95760" w:rsidRDefault="00212227"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xml:space="preserve">az Adatkezelő által a flottakezelő szakcéggel megkötött szerződés </w:t>
            </w:r>
            <w:r w:rsidR="00D61430" w:rsidRPr="00B95760">
              <w:rPr>
                <w:rStyle w:val="szekhely"/>
                <w:rFonts w:ascii="Garamond" w:hAnsi="Garamond" w:cs="Helvetica"/>
                <w:color w:val="000000" w:themeColor="text1"/>
                <w:sz w:val="20"/>
                <w:szCs w:val="20"/>
              </w:rPr>
              <w:t>hatályának időtartama</w:t>
            </w:r>
          </w:p>
        </w:tc>
        <w:tc>
          <w:tcPr>
            <w:tcW w:w="2126" w:type="dxa"/>
            <w:vAlign w:val="center"/>
          </w:tcPr>
          <w:p w:rsidR="00EF7000" w:rsidRPr="00B95760" w:rsidRDefault="004B5726"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az Adatkezelő kereskedelmi tevékenységéért felelős cégvezetők</w:t>
            </w:r>
            <w:r w:rsidR="00076B08" w:rsidRPr="00B95760">
              <w:rPr>
                <w:rStyle w:val="szekhely"/>
                <w:rFonts w:ascii="Garamond" w:hAnsi="Garamond" w:cs="Helvetica"/>
                <w:color w:val="000000" w:themeColor="text1"/>
                <w:sz w:val="20"/>
                <w:szCs w:val="20"/>
              </w:rPr>
              <w:t>, illetve kereskedelmi igazgató</w:t>
            </w:r>
            <w:r w:rsidRPr="00B95760">
              <w:rPr>
                <w:rStyle w:val="szekhely"/>
                <w:rFonts w:ascii="Garamond" w:hAnsi="Garamond" w:cs="Helvetica"/>
                <w:color w:val="000000" w:themeColor="text1"/>
                <w:sz w:val="20"/>
                <w:szCs w:val="20"/>
              </w:rPr>
              <w:t xml:space="preserve"> (a jelen szabályzat elfogadásakor: Koncz Csaba, Dombos Péter, Hegedűs Ferenc, Koncz Csaba, Pásztor Sarolta, Uj László</w:t>
            </w:r>
            <w:r w:rsidR="00076B08" w:rsidRPr="00B95760">
              <w:rPr>
                <w:rStyle w:val="szekhely"/>
                <w:rFonts w:ascii="Garamond" w:hAnsi="Garamond" w:cs="Helvetica"/>
                <w:color w:val="000000" w:themeColor="text1"/>
                <w:sz w:val="20"/>
                <w:szCs w:val="20"/>
              </w:rPr>
              <w:t>, Czírbusz István</w:t>
            </w:r>
            <w:r w:rsidRPr="00B95760">
              <w:rPr>
                <w:rStyle w:val="szekhely"/>
                <w:rFonts w:ascii="Garamond" w:hAnsi="Garamond" w:cs="Helvetica"/>
                <w:color w:val="000000" w:themeColor="text1"/>
                <w:sz w:val="20"/>
                <w:szCs w:val="20"/>
              </w:rPr>
              <w:t>)</w:t>
            </w:r>
          </w:p>
          <w:p w:rsidR="00076B08" w:rsidRPr="00B95760" w:rsidRDefault="00076B08"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lastRenderedPageBreak/>
              <w:t>- az Adatkezelő logisztikai tevékenységének szervezéséért felelős vezető</w:t>
            </w:r>
          </w:p>
          <w:p w:rsidR="00183E72" w:rsidRPr="00B95760" w:rsidRDefault="00076B08"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az Adatkezelő üzemeltetési, műszaki jellegű tevékenységével kapcsolatos feladatok ellátásáért felelős vezetője (a jelen szabályzat elfogadásakor Sipos Tamás műszaki igazgató)</w:t>
            </w:r>
          </w:p>
          <w:p w:rsidR="00076B08" w:rsidRPr="00B95760" w:rsidRDefault="00183E72"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xml:space="preserve">- az Adatkezelővel azonos cégcsoportba tartozó, az Adatkezelő közúti fuvarozással, illetve járműparkjának kezelésével kapcsolatos feladatok ellátásáért felelős logisztikai szakcég </w:t>
            </w:r>
            <w:r w:rsidR="008E04B3" w:rsidRPr="00B95760">
              <w:rPr>
                <w:rStyle w:val="szekhely"/>
                <w:rFonts w:ascii="Garamond" w:hAnsi="Garamond" w:cs="Helvetica"/>
                <w:color w:val="000000" w:themeColor="text1"/>
                <w:sz w:val="20"/>
                <w:szCs w:val="20"/>
              </w:rPr>
              <w:t xml:space="preserve">(a jelen szabályzat elfogadásakor a Baromfi Trans 2008 Kft) </w:t>
            </w:r>
            <w:r w:rsidRPr="00B95760">
              <w:rPr>
                <w:rStyle w:val="szekhely"/>
                <w:rFonts w:ascii="Garamond" w:hAnsi="Garamond" w:cs="Helvetica"/>
                <w:color w:val="000000" w:themeColor="text1"/>
                <w:sz w:val="20"/>
                <w:szCs w:val="20"/>
              </w:rPr>
              <w:t xml:space="preserve">jármű </w:t>
            </w:r>
            <w:proofErr w:type="spellStart"/>
            <w:r w:rsidRPr="00B95760">
              <w:rPr>
                <w:rStyle w:val="szekhely"/>
                <w:rFonts w:ascii="Garamond" w:hAnsi="Garamond" w:cs="Helvetica"/>
                <w:color w:val="000000" w:themeColor="text1"/>
                <w:sz w:val="20"/>
                <w:szCs w:val="20"/>
              </w:rPr>
              <w:t>nyomonkövetéssel</w:t>
            </w:r>
            <w:proofErr w:type="spellEnd"/>
            <w:r w:rsidRPr="00B95760">
              <w:rPr>
                <w:rStyle w:val="szekhely"/>
                <w:rFonts w:ascii="Garamond" w:hAnsi="Garamond" w:cs="Helvetica"/>
                <w:color w:val="000000" w:themeColor="text1"/>
                <w:sz w:val="20"/>
                <w:szCs w:val="20"/>
              </w:rPr>
              <w:t xml:space="preserve"> megbízott munkavállalói (külön megállapodás alapján)</w:t>
            </w:r>
          </w:p>
          <w:p w:rsidR="00212227" w:rsidRPr="00B95760" w:rsidRDefault="00212227"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az Adatkezelő által megbízott flottakezelő szakcég</w:t>
            </w:r>
          </w:p>
        </w:tc>
        <w:tc>
          <w:tcPr>
            <w:tcW w:w="2552" w:type="dxa"/>
            <w:vAlign w:val="center"/>
          </w:tcPr>
          <w:p w:rsidR="00EF7000" w:rsidRPr="00B95760" w:rsidRDefault="00076B08"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lastRenderedPageBreak/>
              <w:t>az Adatkezelő üzemeltetési, műszaki jellegű tevékenységével kapcsolatos feladatok ellátásáért felelős vezetője (a jelen szabályzat elfogadásakor Sipos Tamás műszaki igazgató)</w:t>
            </w:r>
          </w:p>
        </w:tc>
      </w:tr>
      <w:tr w:rsidR="00D710B0" w:rsidRPr="005C7847" w:rsidTr="00722DFD">
        <w:trPr>
          <w:jc w:val="center"/>
        </w:trPr>
        <w:tc>
          <w:tcPr>
            <w:tcW w:w="1985" w:type="dxa"/>
            <w:vAlign w:val="center"/>
          </w:tcPr>
          <w:p w:rsidR="00D710B0" w:rsidRPr="00B95760" w:rsidRDefault="00D710B0" w:rsidP="006A6E01">
            <w:pPr>
              <w:jc w:val="center"/>
              <w:textAlignment w:val="top"/>
              <w:rPr>
                <w:rStyle w:val="szekhely"/>
                <w:rFonts w:ascii="Garamond" w:hAnsi="Garamond" w:cs="Helvetica"/>
                <w:b/>
                <w:color w:val="000000" w:themeColor="text1"/>
                <w:sz w:val="20"/>
                <w:szCs w:val="20"/>
              </w:rPr>
            </w:pPr>
            <w:r w:rsidRPr="00B95760">
              <w:rPr>
                <w:rStyle w:val="szekhely"/>
                <w:rFonts w:ascii="Garamond" w:hAnsi="Garamond" w:cs="Helvetica"/>
                <w:b/>
                <w:color w:val="000000" w:themeColor="text1"/>
                <w:sz w:val="20"/>
                <w:szCs w:val="20"/>
              </w:rPr>
              <w:t>Munkavállalók helymeghatározása</w:t>
            </w:r>
          </w:p>
        </w:tc>
        <w:tc>
          <w:tcPr>
            <w:tcW w:w="1843" w:type="dxa"/>
            <w:vAlign w:val="center"/>
          </w:tcPr>
          <w:p w:rsidR="00D710B0" w:rsidRPr="00B95760" w:rsidRDefault="00D710B0"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munkaidőn belül a munk</w:t>
            </w:r>
            <w:r w:rsidR="0058227E" w:rsidRPr="00B95760">
              <w:rPr>
                <w:rStyle w:val="szekhely"/>
                <w:rFonts w:ascii="Garamond" w:hAnsi="Garamond" w:cs="Helvetica"/>
                <w:color w:val="000000" w:themeColor="text1"/>
                <w:sz w:val="20"/>
                <w:szCs w:val="20"/>
              </w:rPr>
              <w:t>a</w:t>
            </w:r>
            <w:r w:rsidRPr="00B95760">
              <w:rPr>
                <w:rStyle w:val="szekhely"/>
                <w:rFonts w:ascii="Garamond" w:hAnsi="Garamond" w:cs="Helvetica"/>
                <w:color w:val="000000" w:themeColor="text1"/>
                <w:sz w:val="20"/>
                <w:szCs w:val="20"/>
              </w:rPr>
              <w:t xml:space="preserve">vállalók helyzetének meghatározása az Adatkezelőnél alkalmazott </w:t>
            </w:r>
            <w:r w:rsidRPr="00B95760">
              <w:rPr>
                <w:rStyle w:val="szekhely"/>
                <w:rFonts w:ascii="Garamond" w:hAnsi="Garamond" w:cs="Helvetica"/>
                <w:color w:val="000000" w:themeColor="text1"/>
                <w:sz w:val="20"/>
                <w:szCs w:val="20"/>
              </w:rPr>
              <w:lastRenderedPageBreak/>
              <w:t>beléptetőrendszer segítségével</w:t>
            </w:r>
          </w:p>
        </w:tc>
        <w:tc>
          <w:tcPr>
            <w:tcW w:w="1984" w:type="dxa"/>
            <w:vAlign w:val="center"/>
          </w:tcPr>
          <w:p w:rsidR="00D710B0" w:rsidRPr="00B95760" w:rsidRDefault="00D710B0" w:rsidP="006A6E01">
            <w:pP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lastRenderedPageBreak/>
              <w:t>a munkavállalók munkaidejének, pihenő</w:t>
            </w:r>
            <w:r w:rsidR="00F22B9B" w:rsidRPr="00B95760">
              <w:rPr>
                <w:rStyle w:val="szekhely"/>
                <w:rFonts w:ascii="Garamond" w:hAnsi="Garamond" w:cs="Helvetica"/>
                <w:color w:val="000000" w:themeColor="text1"/>
                <w:sz w:val="20"/>
                <w:szCs w:val="20"/>
              </w:rPr>
              <w:t xml:space="preserve"> </w:t>
            </w:r>
            <w:r w:rsidRPr="00B95760">
              <w:rPr>
                <w:rStyle w:val="szekhely"/>
                <w:rFonts w:ascii="Garamond" w:hAnsi="Garamond" w:cs="Helvetica"/>
                <w:color w:val="000000" w:themeColor="text1"/>
                <w:sz w:val="20"/>
                <w:szCs w:val="20"/>
              </w:rPr>
              <w:t>idejének nyilvántartása</w:t>
            </w:r>
          </w:p>
        </w:tc>
        <w:tc>
          <w:tcPr>
            <w:tcW w:w="2127" w:type="dxa"/>
            <w:vAlign w:val="center"/>
          </w:tcPr>
          <w:p w:rsidR="00F22B9B" w:rsidRPr="00B95760" w:rsidRDefault="00F22B9B"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Rendelet 6. cikk (1) bekezdésének b) pontja: az adatkezelés szerződés teljesítéséhez szükséges</w:t>
            </w:r>
          </w:p>
          <w:p w:rsidR="00D710B0" w:rsidRPr="00B95760" w:rsidRDefault="00F22B9B"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xml:space="preserve">- Rendelet 6. cikk (1) bekezdésének f) pontja: az adatkezelés az </w:t>
            </w:r>
            <w:r w:rsidRPr="00B95760">
              <w:rPr>
                <w:rStyle w:val="szekhely"/>
                <w:rFonts w:ascii="Garamond" w:hAnsi="Garamond" w:cs="Helvetica"/>
                <w:color w:val="000000" w:themeColor="text1"/>
                <w:sz w:val="20"/>
                <w:szCs w:val="20"/>
              </w:rPr>
              <w:lastRenderedPageBreak/>
              <w:t>Adatkezelő jogos érdekeinek érvényesítéséhez szükséges</w:t>
            </w:r>
          </w:p>
        </w:tc>
        <w:tc>
          <w:tcPr>
            <w:tcW w:w="1984" w:type="dxa"/>
            <w:vAlign w:val="center"/>
          </w:tcPr>
          <w:p w:rsidR="00D710B0" w:rsidRPr="00B95760" w:rsidRDefault="00F22B9B"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lastRenderedPageBreak/>
              <w:t>az Adatkezelő és a munkavállaló közötti munkaviszony fennállásának időtartama</w:t>
            </w:r>
          </w:p>
        </w:tc>
        <w:tc>
          <w:tcPr>
            <w:tcW w:w="2126" w:type="dxa"/>
            <w:vAlign w:val="center"/>
          </w:tcPr>
          <w:p w:rsidR="008D219B" w:rsidRPr="00B95760" w:rsidRDefault="008D219B" w:rsidP="008D219B">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az Adatkezelő humánpolitikai (HR) részlegéhez tartozó munkavállalók</w:t>
            </w:r>
          </w:p>
          <w:p w:rsidR="00D710B0" w:rsidRPr="00B95760" w:rsidRDefault="008D219B" w:rsidP="008D219B">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xml:space="preserve">- az Adatkezelő munkáltatói jogok gyakorlására jogosult </w:t>
            </w:r>
            <w:r w:rsidRPr="00B95760">
              <w:rPr>
                <w:rStyle w:val="szekhely"/>
                <w:rFonts w:ascii="Garamond" w:hAnsi="Garamond" w:cs="Helvetica"/>
                <w:color w:val="000000" w:themeColor="text1"/>
                <w:sz w:val="20"/>
                <w:szCs w:val="20"/>
              </w:rPr>
              <w:lastRenderedPageBreak/>
              <w:t>ügyvezetője (a jelen szabályzat elfogadásakor Lókodi Mihály ügyvezető)</w:t>
            </w:r>
          </w:p>
          <w:p w:rsidR="00183E72" w:rsidRPr="00B95760" w:rsidRDefault="00183E72" w:rsidP="008D219B">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t>- az Adatkezelő üzemeltetési, műszaki jellegű tevékenységével kapcsolatos feladatok ellátásáért felelős vezetője (a jelen szabályzat elfogadásakor Sipos Tamás műszaki igazgató)</w:t>
            </w:r>
          </w:p>
        </w:tc>
        <w:tc>
          <w:tcPr>
            <w:tcW w:w="2552" w:type="dxa"/>
            <w:vAlign w:val="center"/>
          </w:tcPr>
          <w:p w:rsidR="00D710B0" w:rsidRPr="00B95760" w:rsidRDefault="00183E72" w:rsidP="006A6E01">
            <w:pPr>
              <w:jc w:val="center"/>
              <w:textAlignment w:val="top"/>
              <w:rPr>
                <w:rStyle w:val="szekhely"/>
                <w:rFonts w:ascii="Garamond" w:hAnsi="Garamond" w:cs="Helvetica"/>
                <w:color w:val="000000" w:themeColor="text1"/>
                <w:sz w:val="20"/>
                <w:szCs w:val="20"/>
              </w:rPr>
            </w:pPr>
            <w:r w:rsidRPr="00B95760">
              <w:rPr>
                <w:rStyle w:val="szekhely"/>
                <w:rFonts w:ascii="Garamond" w:hAnsi="Garamond" w:cs="Helvetica"/>
                <w:color w:val="000000" w:themeColor="text1"/>
                <w:sz w:val="20"/>
                <w:szCs w:val="20"/>
              </w:rPr>
              <w:lastRenderedPageBreak/>
              <w:t>- az Adatkezelő munkáltatói jogok gyakorlására jogosult ügyvezetője (a jelen szabályzat elfogadásakor Lókodi Mihály ügyvezető)</w:t>
            </w:r>
          </w:p>
        </w:tc>
      </w:tr>
    </w:tbl>
    <w:p w:rsidR="00A00563" w:rsidRDefault="00A00563" w:rsidP="006A6E01">
      <w:pPr>
        <w:shd w:val="clear" w:color="auto" w:fill="FFFFFF"/>
        <w:spacing w:after="0" w:line="240" w:lineRule="auto"/>
        <w:jc w:val="both"/>
        <w:textAlignment w:val="top"/>
        <w:rPr>
          <w:rStyle w:val="szekhely"/>
          <w:rFonts w:ascii="Garamond" w:hAnsi="Garamond" w:cs="Helvetica"/>
          <w:color w:val="000000" w:themeColor="text1"/>
        </w:rPr>
      </w:pPr>
    </w:p>
    <w:p w:rsidR="00F56C49" w:rsidRDefault="00F56C49" w:rsidP="006A6E01">
      <w:pPr>
        <w:shd w:val="clear" w:color="auto" w:fill="FFFFFF"/>
        <w:spacing w:after="0" w:line="240" w:lineRule="auto"/>
        <w:jc w:val="both"/>
        <w:textAlignment w:val="top"/>
        <w:rPr>
          <w:rStyle w:val="szekhely"/>
          <w:rFonts w:ascii="Garamond" w:hAnsi="Garamond" w:cs="Helvetica"/>
          <w:color w:val="000000" w:themeColor="text1"/>
        </w:rPr>
      </w:pPr>
    </w:p>
    <w:p w:rsidR="00211281" w:rsidRDefault="00211281" w:rsidP="006A6E01">
      <w:pPr>
        <w:shd w:val="clear" w:color="auto" w:fill="FFFFFF"/>
        <w:spacing w:after="0" w:line="240" w:lineRule="auto"/>
        <w:jc w:val="both"/>
        <w:textAlignment w:val="top"/>
        <w:rPr>
          <w:rStyle w:val="szekhely"/>
          <w:rFonts w:ascii="Garamond" w:hAnsi="Garamond" w:cs="Helvetica"/>
          <w:color w:val="000000" w:themeColor="text1"/>
        </w:rPr>
        <w:sectPr w:rsidR="00211281" w:rsidSect="00DF653B">
          <w:pgSz w:w="16838" w:h="11906" w:orient="landscape"/>
          <w:pgMar w:top="1417" w:right="1417" w:bottom="1417" w:left="1417" w:header="708" w:footer="708" w:gutter="0"/>
          <w:cols w:space="708"/>
          <w:docGrid w:linePitch="360"/>
        </w:sectPr>
      </w:pPr>
      <w:bookmarkStart w:id="0" w:name="_GoBack"/>
      <w:bookmarkEnd w:id="0"/>
    </w:p>
    <w:p w:rsidR="00D64F5C" w:rsidRDefault="00D64F5C" w:rsidP="006A6E01">
      <w:pPr>
        <w:shd w:val="clear" w:color="auto" w:fill="FFFFFF"/>
        <w:spacing w:after="0" w:line="240" w:lineRule="auto"/>
        <w:jc w:val="both"/>
        <w:textAlignment w:val="top"/>
        <w:rPr>
          <w:rStyle w:val="szekhely"/>
          <w:rFonts w:ascii="Garamond" w:hAnsi="Garamond" w:cs="Helvetica"/>
          <w:b/>
          <w:color w:val="000000" w:themeColor="text1"/>
        </w:rPr>
      </w:pPr>
    </w:p>
    <w:p w:rsidR="00A00563" w:rsidRDefault="00130B58" w:rsidP="006A6E01">
      <w:pPr>
        <w:shd w:val="clear" w:color="auto" w:fill="FFFFFF"/>
        <w:spacing w:after="0" w:line="240" w:lineRule="auto"/>
        <w:jc w:val="both"/>
        <w:textAlignment w:val="top"/>
        <w:rPr>
          <w:rStyle w:val="szekhely"/>
          <w:rFonts w:ascii="Garamond" w:hAnsi="Garamond" w:cs="Helvetica"/>
          <w:b/>
          <w:color w:val="000000" w:themeColor="text1"/>
        </w:rPr>
      </w:pPr>
      <w:r>
        <w:rPr>
          <w:rStyle w:val="szekhely"/>
          <w:rFonts w:ascii="Garamond" w:hAnsi="Garamond" w:cs="Helvetica"/>
          <w:b/>
          <w:color w:val="000000" w:themeColor="text1"/>
        </w:rPr>
        <w:t>I</w:t>
      </w:r>
      <w:r w:rsidR="00211281">
        <w:rPr>
          <w:rStyle w:val="szekhely"/>
          <w:rFonts w:ascii="Garamond" w:hAnsi="Garamond" w:cs="Helvetica"/>
          <w:b/>
          <w:color w:val="000000" w:themeColor="text1"/>
        </w:rPr>
        <w:t>I</w:t>
      </w:r>
      <w:r>
        <w:rPr>
          <w:rStyle w:val="szekhely"/>
          <w:rFonts w:ascii="Garamond" w:hAnsi="Garamond" w:cs="Helvetica"/>
          <w:b/>
          <w:color w:val="000000" w:themeColor="text1"/>
        </w:rPr>
        <w:t>.</w:t>
      </w:r>
      <w:r w:rsidR="00211281">
        <w:rPr>
          <w:rStyle w:val="szekhely"/>
          <w:rFonts w:ascii="Garamond" w:hAnsi="Garamond" w:cs="Helvetica"/>
          <w:b/>
          <w:color w:val="000000" w:themeColor="text1"/>
        </w:rPr>
        <w:t>2</w:t>
      </w:r>
      <w:r>
        <w:rPr>
          <w:rStyle w:val="szekhely"/>
          <w:rFonts w:ascii="Garamond" w:hAnsi="Garamond" w:cs="Helvetica"/>
          <w:b/>
          <w:color w:val="000000" w:themeColor="text1"/>
        </w:rPr>
        <w:t xml:space="preserve">./ </w:t>
      </w:r>
      <w:r w:rsidR="00A00563" w:rsidRPr="00B44664">
        <w:rPr>
          <w:rStyle w:val="szekhely"/>
          <w:rFonts w:ascii="Garamond" w:hAnsi="Garamond" w:cs="Helvetica"/>
          <w:b/>
          <w:color w:val="000000" w:themeColor="text1"/>
        </w:rPr>
        <w:t>A Rendelet 13. cikk (1) bekezdés</w:t>
      </w:r>
      <w:r w:rsidR="00A00563">
        <w:rPr>
          <w:rStyle w:val="szekhely"/>
          <w:rFonts w:ascii="Garamond" w:hAnsi="Garamond" w:cs="Helvetica"/>
          <w:b/>
          <w:color w:val="000000" w:themeColor="text1"/>
        </w:rPr>
        <w:t xml:space="preserve">e </w:t>
      </w:r>
      <w:r w:rsidR="00A00563" w:rsidRPr="00B44664">
        <w:rPr>
          <w:rStyle w:val="szekhely"/>
          <w:rFonts w:ascii="Garamond" w:hAnsi="Garamond" w:cs="Helvetica"/>
          <w:b/>
          <w:color w:val="000000" w:themeColor="text1"/>
        </w:rPr>
        <w:t xml:space="preserve">szerinti további tájékoztatás: </w:t>
      </w:r>
    </w:p>
    <w:p w:rsidR="00A00563" w:rsidRDefault="00A00563" w:rsidP="006A6E01">
      <w:pPr>
        <w:shd w:val="clear" w:color="auto" w:fill="FFFFFF"/>
        <w:spacing w:after="0" w:line="240" w:lineRule="auto"/>
        <w:jc w:val="both"/>
        <w:textAlignment w:val="top"/>
        <w:rPr>
          <w:rStyle w:val="szekhely"/>
          <w:rFonts w:ascii="Garamond" w:hAnsi="Garamond" w:cs="Helvetica"/>
          <w:color w:val="000000" w:themeColor="text1"/>
        </w:rPr>
      </w:pPr>
    </w:p>
    <w:p w:rsidR="00A00563" w:rsidRPr="00B44664" w:rsidRDefault="00A00563" w:rsidP="006A6E01">
      <w:pPr>
        <w:shd w:val="clear" w:color="auto" w:fill="FFFFFF"/>
        <w:spacing w:after="0" w:line="240" w:lineRule="auto"/>
        <w:jc w:val="both"/>
        <w:textAlignment w:val="top"/>
        <w:rPr>
          <w:rStyle w:val="szekhely"/>
          <w:rFonts w:ascii="Garamond" w:hAnsi="Garamond" w:cs="Helvetica"/>
          <w:color w:val="000000" w:themeColor="text1"/>
        </w:rPr>
      </w:pPr>
      <w:r w:rsidRPr="00B44664">
        <w:rPr>
          <w:rFonts w:ascii="Garamond" w:hAnsi="Garamond"/>
          <w:color w:val="000000" w:themeColor="text1"/>
        </w:rPr>
        <w:t>Az adatkezelő harmadik országba vagy nemzetközi szervezet részére nem kívánja továbbítani az általa kezelt személyes adatokat.</w:t>
      </w:r>
    </w:p>
    <w:p w:rsidR="00027573" w:rsidRDefault="00027573" w:rsidP="006A6E01">
      <w:pPr>
        <w:shd w:val="clear" w:color="auto" w:fill="FFFFFF"/>
        <w:spacing w:after="0" w:line="240" w:lineRule="auto"/>
        <w:jc w:val="both"/>
        <w:textAlignment w:val="top"/>
        <w:rPr>
          <w:rStyle w:val="szekhely"/>
          <w:rFonts w:ascii="Garamond" w:hAnsi="Garamond" w:cs="Helvetica"/>
          <w:color w:val="000000" w:themeColor="text1"/>
        </w:rPr>
      </w:pPr>
    </w:p>
    <w:p w:rsidR="007942DB" w:rsidRDefault="007942DB" w:rsidP="006A6E01">
      <w:pPr>
        <w:shd w:val="clear" w:color="auto" w:fill="FFFFFF"/>
        <w:spacing w:after="0" w:line="240" w:lineRule="auto"/>
        <w:jc w:val="both"/>
        <w:textAlignment w:val="top"/>
        <w:rPr>
          <w:rStyle w:val="szekhely"/>
          <w:rFonts w:ascii="Garamond" w:hAnsi="Garamond" w:cs="Helvetica"/>
          <w:color w:val="000000" w:themeColor="text1"/>
        </w:rPr>
      </w:pPr>
      <w:r>
        <w:rPr>
          <w:rStyle w:val="szekhely"/>
          <w:rFonts w:ascii="Garamond" w:hAnsi="Garamond" w:cs="Helvetica"/>
          <w:color w:val="000000" w:themeColor="text1"/>
        </w:rPr>
        <w:t xml:space="preserve">Az Adatkezelő automatizált döntéshozatalt, illetve profilalkotást nem alkalmaz. </w:t>
      </w:r>
    </w:p>
    <w:p w:rsidR="00BE015B" w:rsidRDefault="00BE015B" w:rsidP="006A6E01">
      <w:pPr>
        <w:shd w:val="clear" w:color="auto" w:fill="FFFFFF"/>
        <w:spacing w:after="0" w:line="240" w:lineRule="auto"/>
        <w:jc w:val="both"/>
        <w:textAlignment w:val="top"/>
        <w:rPr>
          <w:rStyle w:val="szekhely"/>
          <w:rFonts w:ascii="Garamond" w:hAnsi="Garamond" w:cs="Helvetica"/>
          <w:color w:val="000000" w:themeColor="text1"/>
        </w:rPr>
      </w:pPr>
    </w:p>
    <w:p w:rsidR="00F60110" w:rsidRPr="00C6214C" w:rsidRDefault="00C6214C" w:rsidP="006A6E01">
      <w:pPr>
        <w:shd w:val="clear" w:color="auto" w:fill="FFFFFF"/>
        <w:spacing w:after="0" w:line="240" w:lineRule="auto"/>
        <w:jc w:val="both"/>
        <w:textAlignment w:val="top"/>
        <w:rPr>
          <w:rStyle w:val="szekhely"/>
          <w:rFonts w:ascii="Garamond" w:hAnsi="Garamond" w:cs="Helvetica"/>
          <w:b/>
          <w:color w:val="000000" w:themeColor="text1"/>
        </w:rPr>
      </w:pPr>
      <w:r w:rsidRPr="00C6214C">
        <w:rPr>
          <w:rStyle w:val="szekhely"/>
          <w:rFonts w:ascii="Garamond" w:hAnsi="Garamond" w:cs="Helvetica"/>
          <w:b/>
          <w:color w:val="000000" w:themeColor="text1"/>
        </w:rPr>
        <w:t>II</w:t>
      </w:r>
      <w:r w:rsidR="00211281">
        <w:rPr>
          <w:rStyle w:val="szekhely"/>
          <w:rFonts w:ascii="Garamond" w:hAnsi="Garamond" w:cs="Helvetica"/>
          <w:b/>
          <w:color w:val="000000" w:themeColor="text1"/>
        </w:rPr>
        <w:t>I</w:t>
      </w:r>
      <w:r w:rsidRPr="00C6214C">
        <w:rPr>
          <w:rStyle w:val="szekhely"/>
          <w:rFonts w:ascii="Garamond" w:hAnsi="Garamond" w:cs="Helvetica"/>
          <w:b/>
          <w:color w:val="000000" w:themeColor="text1"/>
        </w:rPr>
        <w:t xml:space="preserve">./ Az érintettek </w:t>
      </w:r>
      <w:r w:rsidR="00B607DA">
        <w:rPr>
          <w:rStyle w:val="szekhely"/>
          <w:rFonts w:ascii="Garamond" w:hAnsi="Garamond" w:cs="Helvetica"/>
          <w:b/>
          <w:color w:val="000000" w:themeColor="text1"/>
        </w:rPr>
        <w:t xml:space="preserve">adatkezeléssel kapcsolatos </w:t>
      </w:r>
      <w:r w:rsidRPr="00C6214C">
        <w:rPr>
          <w:rStyle w:val="szekhely"/>
          <w:rFonts w:ascii="Garamond" w:hAnsi="Garamond" w:cs="Helvetica"/>
          <w:b/>
          <w:color w:val="000000" w:themeColor="text1"/>
        </w:rPr>
        <w:t>jogaival kapcsolatos tájékoztatás</w:t>
      </w:r>
    </w:p>
    <w:p w:rsidR="000D4DAB" w:rsidRDefault="000D4DAB" w:rsidP="006A6E01">
      <w:pPr>
        <w:shd w:val="clear" w:color="auto" w:fill="FFFFFF"/>
        <w:spacing w:after="0" w:line="240" w:lineRule="auto"/>
        <w:jc w:val="both"/>
        <w:textAlignment w:val="top"/>
        <w:rPr>
          <w:rStyle w:val="szekhely"/>
          <w:rFonts w:ascii="Garamond" w:hAnsi="Garamond" w:cs="Helvetica"/>
          <w:color w:val="000000" w:themeColor="text1"/>
        </w:rPr>
      </w:pPr>
    </w:p>
    <w:p w:rsidR="00B607DA" w:rsidRDefault="00C6214C" w:rsidP="006A6E01">
      <w:pPr>
        <w:shd w:val="clear" w:color="auto" w:fill="FFFFFF"/>
        <w:spacing w:after="0" w:line="240" w:lineRule="auto"/>
        <w:jc w:val="both"/>
        <w:textAlignment w:val="top"/>
        <w:rPr>
          <w:rStyle w:val="szekhely"/>
          <w:rFonts w:ascii="Garamond" w:hAnsi="Garamond" w:cs="Helvetica"/>
          <w:b/>
          <w:color w:val="000000" w:themeColor="text1"/>
        </w:rPr>
      </w:pPr>
      <w:r w:rsidRPr="00F9571B">
        <w:rPr>
          <w:rStyle w:val="szekhely"/>
          <w:rFonts w:ascii="Garamond" w:hAnsi="Garamond" w:cs="Helvetica"/>
          <w:b/>
          <w:color w:val="000000" w:themeColor="text1"/>
        </w:rPr>
        <w:t>II</w:t>
      </w:r>
      <w:r w:rsidR="00211281">
        <w:rPr>
          <w:rStyle w:val="szekhely"/>
          <w:rFonts w:ascii="Garamond" w:hAnsi="Garamond" w:cs="Helvetica"/>
          <w:b/>
          <w:color w:val="000000" w:themeColor="text1"/>
        </w:rPr>
        <w:t>I</w:t>
      </w:r>
      <w:r w:rsidRPr="00F9571B">
        <w:rPr>
          <w:rStyle w:val="szekhely"/>
          <w:rFonts w:ascii="Garamond" w:hAnsi="Garamond" w:cs="Helvetica"/>
          <w:b/>
          <w:color w:val="000000" w:themeColor="text1"/>
        </w:rPr>
        <w:t xml:space="preserve">.1./ </w:t>
      </w:r>
      <w:r w:rsidR="00B607DA">
        <w:rPr>
          <w:rStyle w:val="szekhely"/>
          <w:rFonts w:ascii="Garamond" w:hAnsi="Garamond" w:cs="Helvetica"/>
          <w:b/>
          <w:color w:val="000000" w:themeColor="text1"/>
        </w:rPr>
        <w:t>Az érintettek adatkezeléssel kapcsolatos hozzájárulása, a hozzájárulás visszavonása</w:t>
      </w:r>
    </w:p>
    <w:p w:rsidR="00B607DA" w:rsidRDefault="00B607DA" w:rsidP="00B607DA">
      <w:pPr>
        <w:shd w:val="clear" w:color="auto" w:fill="FFFFFF"/>
        <w:spacing w:after="0" w:line="240" w:lineRule="auto"/>
        <w:jc w:val="both"/>
        <w:textAlignment w:val="top"/>
        <w:rPr>
          <w:rStyle w:val="szekhely"/>
          <w:rFonts w:ascii="Garamond" w:hAnsi="Garamond" w:cs="Helvetica"/>
          <w:color w:val="000000" w:themeColor="text1"/>
          <w:highlight w:val="cyan"/>
        </w:rPr>
      </w:pPr>
    </w:p>
    <w:p w:rsidR="00212096" w:rsidRPr="00AE11B6" w:rsidRDefault="00066C67" w:rsidP="00AE11B6">
      <w:pPr>
        <w:spacing w:after="0" w:line="240" w:lineRule="auto"/>
        <w:jc w:val="both"/>
        <w:textAlignment w:val="baseline"/>
        <w:rPr>
          <w:rFonts w:ascii="Garamond" w:eastAsia="Times New Roman" w:hAnsi="Garamond" w:cs="Times New Roman"/>
          <w:color w:val="000000" w:themeColor="text1"/>
          <w:lang w:eastAsia="hu-HU"/>
        </w:rPr>
      </w:pPr>
      <w:r w:rsidRPr="00AE11B6">
        <w:rPr>
          <w:rFonts w:ascii="Garamond" w:eastAsia="Times New Roman" w:hAnsi="Garamond" w:cs="Times New Roman"/>
          <w:color w:val="000000" w:themeColor="text1"/>
          <w:lang w:eastAsia="hu-HU"/>
        </w:rPr>
        <w:t>Ha az adatkezel</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s hozz</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j</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rul</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son alapul, az adatkezel</w:t>
      </w:r>
      <w:r w:rsidRPr="00AE11B6">
        <w:rPr>
          <w:rFonts w:ascii="Garamond" w:eastAsia="Times New Roman" w:hAnsi="Garamond" w:cs="Times New Roman" w:hint="eastAsia"/>
          <w:color w:val="000000" w:themeColor="text1"/>
          <w:lang w:eastAsia="hu-HU"/>
        </w:rPr>
        <w:t>ő</w:t>
      </w:r>
      <w:r w:rsidRPr="00AE11B6">
        <w:rPr>
          <w:rFonts w:ascii="Garamond" w:eastAsia="Times New Roman" w:hAnsi="Garamond" w:cs="Times New Roman"/>
          <w:color w:val="000000" w:themeColor="text1"/>
          <w:lang w:eastAsia="hu-HU"/>
        </w:rPr>
        <w:t>nek k</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pesnek kell lennie annak igazol</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s</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 xml:space="preserve">ra, hogy az </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rintett szem</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lyes adatainak kezel</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s</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hez hozz</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j</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 xml:space="preserve">rult. Ha az </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rintett hozz</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j</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rul</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s</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 xml:space="preserve">t olyan </w:t>
      </w:r>
      <w:r w:rsidRPr="00AE11B6">
        <w:rPr>
          <w:rFonts w:ascii="Garamond" w:eastAsia="Times New Roman" w:hAnsi="Garamond" w:cs="Times New Roman" w:hint="eastAsia"/>
          <w:color w:val="000000" w:themeColor="text1"/>
          <w:lang w:eastAsia="hu-HU"/>
        </w:rPr>
        <w:t>í</w:t>
      </w:r>
      <w:r w:rsidRPr="00AE11B6">
        <w:rPr>
          <w:rFonts w:ascii="Garamond" w:eastAsia="Times New Roman" w:hAnsi="Garamond" w:cs="Times New Roman"/>
          <w:color w:val="000000" w:themeColor="text1"/>
          <w:lang w:eastAsia="hu-HU"/>
        </w:rPr>
        <w:t>r</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sbeli nyilatkozat keret</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ben adja meg, amely m</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 xml:space="preserve">s </w:t>
      </w:r>
      <w:r w:rsidRPr="00AE11B6">
        <w:rPr>
          <w:rFonts w:ascii="Garamond" w:eastAsia="Times New Roman" w:hAnsi="Garamond" w:cs="Times New Roman" w:hint="eastAsia"/>
          <w:color w:val="000000" w:themeColor="text1"/>
          <w:lang w:eastAsia="hu-HU"/>
        </w:rPr>
        <w:t>ü</w:t>
      </w:r>
      <w:r w:rsidRPr="00AE11B6">
        <w:rPr>
          <w:rFonts w:ascii="Garamond" w:eastAsia="Times New Roman" w:hAnsi="Garamond" w:cs="Times New Roman"/>
          <w:color w:val="000000" w:themeColor="text1"/>
          <w:lang w:eastAsia="hu-HU"/>
        </w:rPr>
        <w:t>gyekre is vonatkozik, a hozz</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j</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rul</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s ir</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nti k</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relmet ezekt</w:t>
      </w:r>
      <w:r w:rsidRPr="00AE11B6">
        <w:rPr>
          <w:rFonts w:ascii="Garamond" w:eastAsia="Times New Roman" w:hAnsi="Garamond" w:cs="Times New Roman" w:hint="eastAsia"/>
          <w:color w:val="000000" w:themeColor="text1"/>
          <w:lang w:eastAsia="hu-HU"/>
        </w:rPr>
        <w:t>ő</w:t>
      </w:r>
      <w:r w:rsidRPr="00AE11B6">
        <w:rPr>
          <w:rFonts w:ascii="Garamond" w:eastAsia="Times New Roman" w:hAnsi="Garamond" w:cs="Times New Roman"/>
          <w:color w:val="000000" w:themeColor="text1"/>
          <w:lang w:eastAsia="hu-HU"/>
        </w:rPr>
        <w:t>l a m</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 xml:space="preserve">s </w:t>
      </w:r>
      <w:r w:rsidRPr="00AE11B6">
        <w:rPr>
          <w:rFonts w:ascii="Garamond" w:eastAsia="Times New Roman" w:hAnsi="Garamond" w:cs="Times New Roman" w:hint="eastAsia"/>
          <w:color w:val="000000" w:themeColor="text1"/>
          <w:lang w:eastAsia="hu-HU"/>
        </w:rPr>
        <w:t>ü</w:t>
      </w:r>
      <w:r w:rsidRPr="00AE11B6">
        <w:rPr>
          <w:rFonts w:ascii="Garamond" w:eastAsia="Times New Roman" w:hAnsi="Garamond" w:cs="Times New Roman"/>
          <w:color w:val="000000" w:themeColor="text1"/>
          <w:lang w:eastAsia="hu-HU"/>
        </w:rPr>
        <w:t>gyekt</w:t>
      </w:r>
      <w:r w:rsidRPr="00AE11B6">
        <w:rPr>
          <w:rFonts w:ascii="Garamond" w:eastAsia="Times New Roman" w:hAnsi="Garamond" w:cs="Times New Roman" w:hint="eastAsia"/>
          <w:color w:val="000000" w:themeColor="text1"/>
          <w:lang w:eastAsia="hu-HU"/>
        </w:rPr>
        <w:t>ő</w:t>
      </w:r>
      <w:r w:rsidRPr="00AE11B6">
        <w:rPr>
          <w:rFonts w:ascii="Garamond" w:eastAsia="Times New Roman" w:hAnsi="Garamond" w:cs="Times New Roman"/>
          <w:color w:val="000000" w:themeColor="text1"/>
          <w:lang w:eastAsia="hu-HU"/>
        </w:rPr>
        <w:t>l egy</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rtelm</w:t>
      </w:r>
      <w:r w:rsidRPr="00AE11B6">
        <w:rPr>
          <w:rFonts w:ascii="Garamond" w:eastAsia="Times New Roman" w:hAnsi="Garamond" w:cs="Times New Roman" w:hint="eastAsia"/>
          <w:color w:val="000000" w:themeColor="text1"/>
          <w:lang w:eastAsia="hu-HU"/>
        </w:rPr>
        <w:t>ű</w:t>
      </w:r>
      <w:r w:rsidRPr="00AE11B6">
        <w:rPr>
          <w:rFonts w:ascii="Garamond" w:eastAsia="Times New Roman" w:hAnsi="Garamond" w:cs="Times New Roman"/>
          <w:color w:val="000000" w:themeColor="text1"/>
          <w:lang w:eastAsia="hu-HU"/>
        </w:rPr>
        <w:t>en megk</w:t>
      </w:r>
      <w:r w:rsidRPr="00AE11B6">
        <w:rPr>
          <w:rFonts w:ascii="Garamond" w:eastAsia="Times New Roman" w:hAnsi="Garamond" w:cs="Times New Roman" w:hint="eastAsia"/>
          <w:color w:val="000000" w:themeColor="text1"/>
          <w:lang w:eastAsia="hu-HU"/>
        </w:rPr>
        <w:t>ü</w:t>
      </w:r>
      <w:r w:rsidRPr="00AE11B6">
        <w:rPr>
          <w:rFonts w:ascii="Garamond" w:eastAsia="Times New Roman" w:hAnsi="Garamond" w:cs="Times New Roman"/>
          <w:color w:val="000000" w:themeColor="text1"/>
          <w:lang w:eastAsia="hu-HU"/>
        </w:rPr>
        <w:t>l</w:t>
      </w:r>
      <w:r w:rsidRPr="00AE11B6">
        <w:rPr>
          <w:rFonts w:ascii="Garamond" w:eastAsia="Times New Roman" w:hAnsi="Garamond" w:cs="Times New Roman" w:hint="eastAsia"/>
          <w:color w:val="000000" w:themeColor="text1"/>
          <w:lang w:eastAsia="hu-HU"/>
        </w:rPr>
        <w:t>ö</w:t>
      </w:r>
      <w:r w:rsidRPr="00AE11B6">
        <w:rPr>
          <w:rFonts w:ascii="Garamond" w:eastAsia="Times New Roman" w:hAnsi="Garamond" w:cs="Times New Roman"/>
          <w:color w:val="000000" w:themeColor="text1"/>
          <w:lang w:eastAsia="hu-HU"/>
        </w:rPr>
        <w:t>nb</w:t>
      </w:r>
      <w:r w:rsidRPr="00AE11B6">
        <w:rPr>
          <w:rFonts w:ascii="Garamond" w:eastAsia="Times New Roman" w:hAnsi="Garamond" w:cs="Times New Roman" w:hint="eastAsia"/>
          <w:color w:val="000000" w:themeColor="text1"/>
          <w:lang w:eastAsia="hu-HU"/>
        </w:rPr>
        <w:t>ö</w:t>
      </w:r>
      <w:r w:rsidRPr="00AE11B6">
        <w:rPr>
          <w:rFonts w:ascii="Garamond" w:eastAsia="Times New Roman" w:hAnsi="Garamond" w:cs="Times New Roman"/>
          <w:color w:val="000000" w:themeColor="text1"/>
          <w:lang w:eastAsia="hu-HU"/>
        </w:rPr>
        <w:t>ztethet</w:t>
      </w:r>
      <w:r w:rsidRPr="00AE11B6">
        <w:rPr>
          <w:rFonts w:ascii="Garamond" w:eastAsia="Times New Roman" w:hAnsi="Garamond" w:cs="Times New Roman" w:hint="eastAsia"/>
          <w:color w:val="000000" w:themeColor="text1"/>
          <w:lang w:eastAsia="hu-HU"/>
        </w:rPr>
        <w:t>ő</w:t>
      </w:r>
      <w:r w:rsidRPr="00AE11B6">
        <w:rPr>
          <w:rFonts w:ascii="Garamond" w:eastAsia="Times New Roman" w:hAnsi="Garamond" w:cs="Times New Roman"/>
          <w:color w:val="000000" w:themeColor="text1"/>
          <w:lang w:eastAsia="hu-HU"/>
        </w:rPr>
        <w:t xml:space="preserve"> m</w:t>
      </w:r>
      <w:r w:rsidRPr="00AE11B6">
        <w:rPr>
          <w:rFonts w:ascii="Garamond" w:eastAsia="Times New Roman" w:hAnsi="Garamond" w:cs="Times New Roman" w:hint="eastAsia"/>
          <w:color w:val="000000" w:themeColor="text1"/>
          <w:lang w:eastAsia="hu-HU"/>
        </w:rPr>
        <w:t>ó</w:t>
      </w:r>
      <w:r w:rsidRPr="00AE11B6">
        <w:rPr>
          <w:rFonts w:ascii="Garamond" w:eastAsia="Times New Roman" w:hAnsi="Garamond" w:cs="Times New Roman"/>
          <w:color w:val="000000" w:themeColor="text1"/>
          <w:lang w:eastAsia="hu-HU"/>
        </w:rPr>
        <w:t>don kell el</w:t>
      </w:r>
      <w:r w:rsidRPr="00AE11B6">
        <w:rPr>
          <w:rFonts w:ascii="Garamond" w:eastAsia="Times New Roman" w:hAnsi="Garamond" w:cs="Times New Roman" w:hint="eastAsia"/>
          <w:color w:val="000000" w:themeColor="text1"/>
          <w:lang w:eastAsia="hu-HU"/>
        </w:rPr>
        <w:t>ő</w:t>
      </w:r>
      <w:r w:rsidRPr="00AE11B6">
        <w:rPr>
          <w:rFonts w:ascii="Garamond" w:eastAsia="Times New Roman" w:hAnsi="Garamond" w:cs="Times New Roman"/>
          <w:color w:val="000000" w:themeColor="text1"/>
          <w:lang w:eastAsia="hu-HU"/>
        </w:rPr>
        <w:t xml:space="preserve">adni, </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rthet</w:t>
      </w:r>
      <w:r w:rsidRPr="00AE11B6">
        <w:rPr>
          <w:rFonts w:ascii="Garamond" w:eastAsia="Times New Roman" w:hAnsi="Garamond" w:cs="Times New Roman" w:hint="eastAsia"/>
          <w:color w:val="000000" w:themeColor="text1"/>
          <w:lang w:eastAsia="hu-HU"/>
        </w:rPr>
        <w:t>ő</w:t>
      </w:r>
      <w:r w:rsidRPr="00AE11B6">
        <w:rPr>
          <w:rFonts w:ascii="Garamond" w:eastAsia="Times New Roman" w:hAnsi="Garamond" w:cs="Times New Roman"/>
          <w:color w:val="000000" w:themeColor="text1"/>
          <w:lang w:eastAsia="hu-HU"/>
        </w:rPr>
        <w:t xml:space="preserve"> </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s k</w:t>
      </w:r>
      <w:r w:rsidRPr="00AE11B6">
        <w:rPr>
          <w:rFonts w:ascii="Garamond" w:eastAsia="Times New Roman" w:hAnsi="Garamond" w:cs="Times New Roman" w:hint="eastAsia"/>
          <w:color w:val="000000" w:themeColor="text1"/>
          <w:lang w:eastAsia="hu-HU"/>
        </w:rPr>
        <w:t>ö</w:t>
      </w:r>
      <w:r w:rsidRPr="00AE11B6">
        <w:rPr>
          <w:rFonts w:ascii="Garamond" w:eastAsia="Times New Roman" w:hAnsi="Garamond" w:cs="Times New Roman"/>
          <w:color w:val="000000" w:themeColor="text1"/>
          <w:lang w:eastAsia="hu-HU"/>
        </w:rPr>
        <w:t>nnyen hozz</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f</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rhet</w:t>
      </w:r>
      <w:r w:rsidRPr="00AE11B6">
        <w:rPr>
          <w:rFonts w:ascii="Garamond" w:eastAsia="Times New Roman" w:hAnsi="Garamond" w:cs="Times New Roman" w:hint="eastAsia"/>
          <w:color w:val="000000" w:themeColor="text1"/>
          <w:lang w:eastAsia="hu-HU"/>
        </w:rPr>
        <w:t>ő</w:t>
      </w:r>
      <w:r w:rsidRPr="00AE11B6">
        <w:rPr>
          <w:rFonts w:ascii="Garamond" w:eastAsia="Times New Roman" w:hAnsi="Garamond" w:cs="Times New Roman"/>
          <w:color w:val="000000" w:themeColor="text1"/>
          <w:lang w:eastAsia="hu-HU"/>
        </w:rPr>
        <w:t xml:space="preserve"> form</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ban, vil</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 xml:space="preserve">gos </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s egyszer</w:t>
      </w:r>
      <w:r w:rsidRPr="00AE11B6">
        <w:rPr>
          <w:rFonts w:ascii="Garamond" w:eastAsia="Times New Roman" w:hAnsi="Garamond" w:cs="Times New Roman" w:hint="eastAsia"/>
          <w:color w:val="000000" w:themeColor="text1"/>
          <w:lang w:eastAsia="hu-HU"/>
        </w:rPr>
        <w:t>ű</w:t>
      </w:r>
      <w:r w:rsidRPr="00AE11B6">
        <w:rPr>
          <w:rFonts w:ascii="Garamond" w:eastAsia="Times New Roman" w:hAnsi="Garamond" w:cs="Times New Roman"/>
          <w:color w:val="000000" w:themeColor="text1"/>
          <w:lang w:eastAsia="hu-HU"/>
        </w:rPr>
        <w:t xml:space="preserve"> nyelvezettel. Az </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rintett hozz</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j</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rul</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s</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t tartalmaz</w:t>
      </w:r>
      <w:r w:rsidRPr="00AE11B6">
        <w:rPr>
          <w:rFonts w:ascii="Garamond" w:eastAsia="Times New Roman" w:hAnsi="Garamond" w:cs="Times New Roman" w:hint="eastAsia"/>
          <w:color w:val="000000" w:themeColor="text1"/>
          <w:lang w:eastAsia="hu-HU"/>
        </w:rPr>
        <w:t>ó</w:t>
      </w:r>
      <w:r w:rsidRPr="00AE11B6">
        <w:rPr>
          <w:rFonts w:ascii="Garamond" w:eastAsia="Times New Roman" w:hAnsi="Garamond" w:cs="Times New Roman"/>
          <w:color w:val="000000" w:themeColor="text1"/>
          <w:lang w:eastAsia="hu-HU"/>
        </w:rPr>
        <w:t xml:space="preserve"> ilyen nyilatkozat b</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rmely olyan r</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sze, amely s</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rti e rendeletet, k</w:t>
      </w:r>
      <w:r w:rsidRPr="00AE11B6">
        <w:rPr>
          <w:rFonts w:ascii="Garamond" w:eastAsia="Times New Roman" w:hAnsi="Garamond" w:cs="Times New Roman" w:hint="eastAsia"/>
          <w:color w:val="000000" w:themeColor="text1"/>
          <w:lang w:eastAsia="hu-HU"/>
        </w:rPr>
        <w:t>ö</w:t>
      </w:r>
      <w:r w:rsidRPr="00AE11B6">
        <w:rPr>
          <w:rFonts w:ascii="Garamond" w:eastAsia="Times New Roman" w:hAnsi="Garamond" w:cs="Times New Roman"/>
          <w:color w:val="000000" w:themeColor="text1"/>
          <w:lang w:eastAsia="hu-HU"/>
        </w:rPr>
        <w:t>telez</w:t>
      </w:r>
      <w:r w:rsidRPr="00AE11B6">
        <w:rPr>
          <w:rFonts w:ascii="Garamond" w:eastAsia="Times New Roman" w:hAnsi="Garamond" w:cs="Times New Roman" w:hint="eastAsia"/>
          <w:color w:val="000000" w:themeColor="text1"/>
          <w:lang w:eastAsia="hu-HU"/>
        </w:rPr>
        <w:t>ő</w:t>
      </w:r>
      <w:r w:rsidRPr="00AE11B6">
        <w:rPr>
          <w:rFonts w:ascii="Garamond" w:eastAsia="Times New Roman" w:hAnsi="Garamond" w:cs="Times New Roman"/>
          <w:color w:val="000000" w:themeColor="text1"/>
          <w:lang w:eastAsia="hu-HU"/>
        </w:rPr>
        <w:t xml:space="preserve"> er</w:t>
      </w:r>
      <w:r w:rsidRPr="00AE11B6">
        <w:rPr>
          <w:rFonts w:ascii="Garamond" w:eastAsia="Times New Roman" w:hAnsi="Garamond" w:cs="Times New Roman" w:hint="eastAsia"/>
          <w:color w:val="000000" w:themeColor="text1"/>
          <w:lang w:eastAsia="hu-HU"/>
        </w:rPr>
        <w:t>ő</w:t>
      </w:r>
      <w:r w:rsidRPr="00AE11B6">
        <w:rPr>
          <w:rFonts w:ascii="Garamond" w:eastAsia="Times New Roman" w:hAnsi="Garamond" w:cs="Times New Roman"/>
          <w:color w:val="000000" w:themeColor="text1"/>
          <w:lang w:eastAsia="hu-HU"/>
        </w:rPr>
        <w:t>vel nem b</w:t>
      </w:r>
      <w:r w:rsidRPr="00AE11B6">
        <w:rPr>
          <w:rFonts w:ascii="Garamond" w:eastAsia="Times New Roman" w:hAnsi="Garamond" w:cs="Times New Roman" w:hint="eastAsia"/>
          <w:color w:val="000000" w:themeColor="text1"/>
          <w:lang w:eastAsia="hu-HU"/>
        </w:rPr>
        <w:t>í</w:t>
      </w:r>
      <w:r w:rsidRPr="00AE11B6">
        <w:rPr>
          <w:rFonts w:ascii="Garamond" w:eastAsia="Times New Roman" w:hAnsi="Garamond" w:cs="Times New Roman"/>
          <w:color w:val="000000" w:themeColor="text1"/>
          <w:lang w:eastAsia="hu-HU"/>
        </w:rPr>
        <w:t>r.</w:t>
      </w:r>
    </w:p>
    <w:p w:rsidR="00B607DA" w:rsidRPr="00B607DA" w:rsidRDefault="00B607DA" w:rsidP="00B607DA">
      <w:pPr>
        <w:shd w:val="clear" w:color="auto" w:fill="FFFFFF"/>
        <w:spacing w:after="0" w:line="240" w:lineRule="auto"/>
        <w:jc w:val="both"/>
        <w:textAlignment w:val="top"/>
        <w:rPr>
          <w:rStyle w:val="szekhely"/>
          <w:rFonts w:ascii="Garamond" w:hAnsi="Garamond" w:cs="Helvetica"/>
          <w:color w:val="000000" w:themeColor="text1"/>
          <w:highlight w:val="cyan"/>
        </w:rPr>
      </w:pPr>
    </w:p>
    <w:p w:rsidR="00B607DA" w:rsidRPr="00AE11B6" w:rsidRDefault="00066C67" w:rsidP="00B607DA">
      <w:pPr>
        <w:shd w:val="clear" w:color="auto" w:fill="FFFFFF"/>
        <w:spacing w:after="0" w:line="240" w:lineRule="auto"/>
        <w:jc w:val="both"/>
        <w:textAlignment w:val="top"/>
        <w:rPr>
          <w:rStyle w:val="szekhely"/>
          <w:rFonts w:ascii="Garamond" w:hAnsi="Garamond" w:cs="Helvetica"/>
          <w:color w:val="000000" w:themeColor="text1"/>
        </w:rPr>
      </w:pPr>
      <w:r w:rsidRPr="00AE11B6">
        <w:rPr>
          <w:rStyle w:val="szekhely"/>
          <w:rFonts w:ascii="Garamond" w:hAnsi="Garamond" w:cs="Helvetica"/>
          <w:color w:val="000000" w:themeColor="text1"/>
        </w:rPr>
        <w:t xml:space="preserve">Az Adatkezelő a vele történő szerződéskötés kapcsán a szerződés megkötését az érintett Adatkezelő által igényelt mértékű, terjedelmű adatszolgáltatásához, vagyis az Adatkezelő által meghatározott személyes adatok megadásához kötheti, melynek elmaradása esetén jogosult a szerződés megkötését megtagadni. </w:t>
      </w:r>
    </w:p>
    <w:p w:rsidR="00B607DA" w:rsidRPr="00AE11B6" w:rsidRDefault="00B607DA" w:rsidP="00B607DA">
      <w:pPr>
        <w:shd w:val="clear" w:color="auto" w:fill="FFFFFF"/>
        <w:spacing w:after="0" w:line="240" w:lineRule="auto"/>
        <w:jc w:val="both"/>
        <w:textAlignment w:val="top"/>
        <w:rPr>
          <w:rStyle w:val="szekhely"/>
          <w:rFonts w:ascii="Garamond" w:hAnsi="Garamond" w:cs="Helvetica"/>
          <w:color w:val="000000" w:themeColor="text1"/>
        </w:rPr>
      </w:pPr>
    </w:p>
    <w:p w:rsidR="00B607DA" w:rsidRPr="00AE11B6" w:rsidRDefault="00066C67" w:rsidP="00211281">
      <w:pPr>
        <w:shd w:val="clear" w:color="auto" w:fill="FFFFFF"/>
        <w:spacing w:after="0" w:line="240" w:lineRule="auto"/>
        <w:jc w:val="both"/>
        <w:textAlignment w:val="top"/>
        <w:rPr>
          <w:rStyle w:val="szekhely"/>
          <w:rFonts w:ascii="Garamond" w:hAnsi="Garamond" w:cs="Helvetica"/>
          <w:color w:val="000000" w:themeColor="text1"/>
        </w:rPr>
      </w:pPr>
      <w:r w:rsidRPr="00AE11B6">
        <w:rPr>
          <w:rStyle w:val="szekhely"/>
          <w:rFonts w:ascii="Garamond" w:hAnsi="Garamond" w:cs="Helvetica"/>
          <w:color w:val="000000" w:themeColor="text1"/>
        </w:rPr>
        <w:t xml:space="preserve">Amennyiben a személyes adatkezelés az érintett hozzájárulásán alapul, úgy tehát az érintett az adatszolgáltatást megtagadhatja, ebben az esetben azonban az Adatkezelő jogosult a szerződéskötést megtagadni. Az érintett hozzájárulásának visszavonásához való jog gyakorlása nem érinti a visszavonás előtt a hozzájárulás alapján végrehajtott adatkezelés jogszerűségét. </w:t>
      </w:r>
    </w:p>
    <w:p w:rsidR="00B607DA" w:rsidRPr="00F860D5" w:rsidRDefault="00B607DA" w:rsidP="00B607DA">
      <w:pPr>
        <w:shd w:val="clear" w:color="auto" w:fill="FFFFFF"/>
        <w:spacing w:after="0" w:line="240" w:lineRule="auto"/>
        <w:jc w:val="both"/>
        <w:textAlignment w:val="top"/>
        <w:rPr>
          <w:rStyle w:val="szekhely"/>
          <w:rFonts w:ascii="Garamond" w:hAnsi="Garamond" w:cs="Helvetica"/>
          <w:color w:val="000000" w:themeColor="text1"/>
          <w:highlight w:val="cyan"/>
        </w:rPr>
      </w:pPr>
    </w:p>
    <w:p w:rsidR="000D4DAB" w:rsidRPr="00F9571B" w:rsidRDefault="000D4DAB" w:rsidP="006A6E01">
      <w:pPr>
        <w:shd w:val="clear" w:color="auto" w:fill="FFFFFF"/>
        <w:spacing w:after="0" w:line="240" w:lineRule="auto"/>
        <w:jc w:val="both"/>
        <w:textAlignment w:val="top"/>
        <w:rPr>
          <w:rStyle w:val="szekhely"/>
          <w:rFonts w:ascii="Garamond" w:hAnsi="Garamond" w:cs="Helvetica"/>
          <w:b/>
          <w:color w:val="000000" w:themeColor="text1"/>
        </w:rPr>
      </w:pPr>
      <w:r>
        <w:rPr>
          <w:rStyle w:val="szekhely"/>
          <w:rFonts w:ascii="Garamond" w:hAnsi="Garamond" w:cs="Helvetica"/>
          <w:b/>
          <w:color w:val="000000" w:themeColor="text1"/>
        </w:rPr>
        <w:t>II</w:t>
      </w:r>
      <w:r w:rsidR="00211281">
        <w:rPr>
          <w:rStyle w:val="szekhely"/>
          <w:rFonts w:ascii="Garamond" w:hAnsi="Garamond" w:cs="Helvetica"/>
          <w:b/>
          <w:color w:val="000000" w:themeColor="text1"/>
        </w:rPr>
        <w:t>I</w:t>
      </w:r>
      <w:r>
        <w:rPr>
          <w:rStyle w:val="szekhely"/>
          <w:rFonts w:ascii="Garamond" w:hAnsi="Garamond" w:cs="Helvetica"/>
          <w:b/>
          <w:color w:val="000000" w:themeColor="text1"/>
        </w:rPr>
        <w:t xml:space="preserve">.2./ </w:t>
      </w:r>
      <w:r w:rsidR="00B607DA">
        <w:rPr>
          <w:rStyle w:val="szekhely"/>
          <w:rFonts w:ascii="Garamond" w:hAnsi="Garamond" w:cs="Helvetica"/>
          <w:b/>
          <w:color w:val="000000" w:themeColor="text1"/>
        </w:rPr>
        <w:t>Az érintettek h</w:t>
      </w:r>
      <w:r w:rsidR="00B607DA" w:rsidRPr="00F9571B">
        <w:rPr>
          <w:rStyle w:val="szekhely"/>
          <w:rFonts w:ascii="Garamond" w:hAnsi="Garamond" w:cs="Helvetica"/>
          <w:b/>
          <w:color w:val="000000" w:themeColor="text1"/>
        </w:rPr>
        <w:t xml:space="preserve">ozzáférési </w:t>
      </w:r>
      <w:r w:rsidR="00C6214C" w:rsidRPr="00F9571B">
        <w:rPr>
          <w:rStyle w:val="szekhely"/>
          <w:rFonts w:ascii="Garamond" w:hAnsi="Garamond" w:cs="Helvetica"/>
          <w:b/>
          <w:color w:val="000000" w:themeColor="text1"/>
        </w:rPr>
        <w:t>jog</w:t>
      </w:r>
      <w:r w:rsidR="00B607DA">
        <w:rPr>
          <w:rStyle w:val="szekhely"/>
          <w:rFonts w:ascii="Garamond" w:hAnsi="Garamond" w:cs="Helvetica"/>
          <w:b/>
          <w:color w:val="000000" w:themeColor="text1"/>
        </w:rPr>
        <w:t>a</w:t>
      </w:r>
    </w:p>
    <w:p w:rsidR="00C6214C" w:rsidRPr="00F9571B" w:rsidRDefault="00C6214C" w:rsidP="006A6E01">
      <w:pPr>
        <w:shd w:val="clear" w:color="auto" w:fill="FFFFFF"/>
        <w:spacing w:after="0" w:line="240" w:lineRule="auto"/>
        <w:jc w:val="both"/>
        <w:textAlignment w:val="top"/>
        <w:rPr>
          <w:rStyle w:val="szekhely"/>
          <w:rFonts w:ascii="Garamond" w:hAnsi="Garamond" w:cs="Helvetica"/>
          <w:color w:val="000000" w:themeColor="text1"/>
        </w:rPr>
      </w:pPr>
    </w:p>
    <w:p w:rsidR="00C6214C" w:rsidRPr="00AE11B6" w:rsidRDefault="00C6214C">
      <w:pPr>
        <w:shd w:val="clear" w:color="auto" w:fill="FFFFFF"/>
        <w:spacing w:after="0" w:line="240" w:lineRule="auto"/>
        <w:jc w:val="both"/>
        <w:textAlignment w:val="top"/>
        <w:rPr>
          <w:rStyle w:val="szekhely"/>
          <w:rFonts w:ascii="Garamond" w:hAnsi="Garamond" w:cs="Helvetica"/>
          <w:color w:val="000000" w:themeColor="text1"/>
        </w:rPr>
      </w:pPr>
      <w:r w:rsidRPr="000D4DAB">
        <w:rPr>
          <w:rStyle w:val="szekhely"/>
          <w:rFonts w:ascii="Garamond" w:hAnsi="Garamond" w:cs="Helvetica"/>
          <w:color w:val="000000" w:themeColor="text1"/>
        </w:rPr>
        <w:t xml:space="preserve">Az érintettek tájékoztatást kérhetnek arról, hogy az Adatkezelő milyen adatokat, milyen célra, mennyi ideig kezel, azokat kinek a részére adja át, valamint hogy honnan származnak az általa kezelt adatok. </w:t>
      </w:r>
    </w:p>
    <w:p w:rsidR="003F4E15" w:rsidRPr="000D4DAB" w:rsidRDefault="003F4E15">
      <w:pPr>
        <w:shd w:val="clear" w:color="auto" w:fill="FFFFFF"/>
        <w:spacing w:after="0" w:line="240" w:lineRule="auto"/>
        <w:jc w:val="both"/>
        <w:textAlignment w:val="top"/>
        <w:rPr>
          <w:rStyle w:val="szekhely"/>
          <w:rFonts w:ascii="Garamond" w:hAnsi="Garamond" w:cs="Helvetica"/>
          <w:color w:val="000000" w:themeColor="text1"/>
        </w:rPr>
      </w:pPr>
    </w:p>
    <w:p w:rsidR="00212096" w:rsidRPr="00AE11B6" w:rsidRDefault="00066C67" w:rsidP="00AE11B6">
      <w:pPr>
        <w:spacing w:after="0" w:line="240" w:lineRule="auto"/>
        <w:jc w:val="both"/>
        <w:textAlignment w:val="baseline"/>
        <w:rPr>
          <w:rFonts w:ascii="Garamond" w:eastAsia="Times New Roman" w:hAnsi="Garamond" w:cs="Times New Roman"/>
          <w:color w:val="000000" w:themeColor="text1"/>
          <w:lang w:eastAsia="hu-HU"/>
        </w:rPr>
      </w:pPr>
      <w:r w:rsidRPr="00AE11B6">
        <w:rPr>
          <w:rFonts w:ascii="Garamond" w:eastAsia="Times New Roman" w:hAnsi="Garamond" w:cs="Times New Roman"/>
          <w:color w:val="000000" w:themeColor="text1"/>
          <w:lang w:eastAsia="hu-HU"/>
        </w:rPr>
        <w:t xml:space="preserve">Az </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rintett jogosult arra, hogy az adatkezel</w:t>
      </w:r>
      <w:r w:rsidRPr="00AE11B6">
        <w:rPr>
          <w:rFonts w:ascii="Garamond" w:eastAsia="Times New Roman" w:hAnsi="Garamond" w:cs="Times New Roman" w:hint="eastAsia"/>
          <w:color w:val="000000" w:themeColor="text1"/>
          <w:lang w:eastAsia="hu-HU"/>
        </w:rPr>
        <w:t>ő</w:t>
      </w:r>
      <w:r w:rsidRPr="00AE11B6">
        <w:rPr>
          <w:rFonts w:ascii="Garamond" w:eastAsia="Times New Roman" w:hAnsi="Garamond" w:cs="Times New Roman"/>
          <w:color w:val="000000" w:themeColor="text1"/>
          <w:lang w:eastAsia="hu-HU"/>
        </w:rPr>
        <w:t>t</w:t>
      </w:r>
      <w:r w:rsidRPr="00AE11B6">
        <w:rPr>
          <w:rFonts w:ascii="Garamond" w:eastAsia="Times New Roman" w:hAnsi="Garamond" w:cs="Times New Roman" w:hint="eastAsia"/>
          <w:color w:val="000000" w:themeColor="text1"/>
          <w:lang w:eastAsia="hu-HU"/>
        </w:rPr>
        <w:t>ő</w:t>
      </w:r>
      <w:r w:rsidRPr="00AE11B6">
        <w:rPr>
          <w:rFonts w:ascii="Garamond" w:eastAsia="Times New Roman" w:hAnsi="Garamond" w:cs="Times New Roman"/>
          <w:color w:val="000000" w:themeColor="text1"/>
          <w:lang w:eastAsia="hu-HU"/>
        </w:rPr>
        <w:t>l visszajelz</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st kapjon arra vonatkoz</w:t>
      </w:r>
      <w:r w:rsidRPr="00AE11B6">
        <w:rPr>
          <w:rFonts w:ascii="Garamond" w:eastAsia="Times New Roman" w:hAnsi="Garamond" w:cs="Times New Roman" w:hint="eastAsia"/>
          <w:color w:val="000000" w:themeColor="text1"/>
          <w:lang w:eastAsia="hu-HU"/>
        </w:rPr>
        <w:t>ó</w:t>
      </w:r>
      <w:r w:rsidRPr="00AE11B6">
        <w:rPr>
          <w:rFonts w:ascii="Garamond" w:eastAsia="Times New Roman" w:hAnsi="Garamond" w:cs="Times New Roman"/>
          <w:color w:val="000000" w:themeColor="text1"/>
          <w:lang w:eastAsia="hu-HU"/>
        </w:rPr>
        <w:t>an, hogy szem</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lyes adatainak kezel</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 xml:space="preserve">se folyamatban van-e, </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s ha ilyen adatkezel</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s folyamatban van, jogosult arra, hogy a szem</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 xml:space="preserve">lyes adatokhoz </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s a k</w:t>
      </w:r>
      <w:r w:rsidRPr="00AE11B6">
        <w:rPr>
          <w:rFonts w:ascii="Garamond" w:eastAsia="Times New Roman" w:hAnsi="Garamond" w:cs="Times New Roman" w:hint="eastAsia"/>
          <w:color w:val="000000" w:themeColor="text1"/>
          <w:lang w:eastAsia="hu-HU"/>
        </w:rPr>
        <w:t>ö</w:t>
      </w:r>
      <w:r w:rsidRPr="00AE11B6">
        <w:rPr>
          <w:rFonts w:ascii="Garamond" w:eastAsia="Times New Roman" w:hAnsi="Garamond" w:cs="Times New Roman"/>
          <w:color w:val="000000" w:themeColor="text1"/>
          <w:lang w:eastAsia="hu-HU"/>
        </w:rPr>
        <w:t>vetkez</w:t>
      </w:r>
      <w:r w:rsidRPr="00AE11B6">
        <w:rPr>
          <w:rFonts w:ascii="Garamond" w:eastAsia="Times New Roman" w:hAnsi="Garamond" w:cs="Times New Roman" w:hint="eastAsia"/>
          <w:color w:val="000000" w:themeColor="text1"/>
          <w:lang w:eastAsia="hu-HU"/>
        </w:rPr>
        <w:t>ő</w:t>
      </w:r>
      <w:r w:rsidRPr="00AE11B6">
        <w:rPr>
          <w:rFonts w:ascii="Garamond" w:eastAsia="Times New Roman" w:hAnsi="Garamond" w:cs="Times New Roman"/>
          <w:color w:val="000000" w:themeColor="text1"/>
          <w:lang w:eastAsia="hu-HU"/>
        </w:rPr>
        <w:t xml:space="preserve"> inform</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ci</w:t>
      </w:r>
      <w:r w:rsidRPr="00AE11B6">
        <w:rPr>
          <w:rFonts w:ascii="Garamond" w:eastAsia="Times New Roman" w:hAnsi="Garamond" w:cs="Times New Roman" w:hint="eastAsia"/>
          <w:color w:val="000000" w:themeColor="text1"/>
          <w:lang w:eastAsia="hu-HU"/>
        </w:rPr>
        <w:t>ó</w:t>
      </w:r>
      <w:r w:rsidRPr="00AE11B6">
        <w:rPr>
          <w:rFonts w:ascii="Garamond" w:eastAsia="Times New Roman" w:hAnsi="Garamond" w:cs="Times New Roman"/>
          <w:color w:val="000000" w:themeColor="text1"/>
          <w:lang w:eastAsia="hu-HU"/>
        </w:rPr>
        <w:t>khoz hozz</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f</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r</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st kapjon:</w:t>
      </w:r>
    </w:p>
    <w:tbl>
      <w:tblPr>
        <w:tblW w:w="4531" w:type="pct"/>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276"/>
        <w:gridCol w:w="7931"/>
      </w:tblGrid>
      <w:tr w:rsidR="000D4DAB" w:rsidRPr="000D4DAB" w:rsidTr="00A704C1">
        <w:tc>
          <w:tcPr>
            <w:tcW w:w="168"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12096" w:rsidRPr="00AE11B6" w:rsidRDefault="00066C67" w:rsidP="00AE11B6">
            <w:pPr>
              <w:spacing w:after="0" w:line="240" w:lineRule="auto"/>
              <w:jc w:val="both"/>
              <w:textAlignment w:val="baseline"/>
              <w:rPr>
                <w:rFonts w:ascii="Garamond" w:eastAsia="Times New Roman" w:hAnsi="Garamond" w:cs="Times New Roman"/>
                <w:color w:val="000000" w:themeColor="text1"/>
                <w:lang w:eastAsia="hu-HU"/>
              </w:rPr>
            </w:pPr>
            <w:r w:rsidRPr="00AE11B6">
              <w:rPr>
                <w:rFonts w:ascii="Garamond" w:eastAsia="Times New Roman" w:hAnsi="Garamond" w:cs="Times New Roman"/>
                <w:color w:val="000000" w:themeColor="text1"/>
                <w:lang w:eastAsia="hu-HU"/>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12096" w:rsidRPr="00AE11B6" w:rsidRDefault="00066C67" w:rsidP="00AE11B6">
            <w:pPr>
              <w:spacing w:after="0" w:line="240" w:lineRule="auto"/>
              <w:jc w:val="both"/>
              <w:textAlignment w:val="baseline"/>
              <w:rPr>
                <w:rFonts w:ascii="Garamond" w:eastAsia="Times New Roman" w:hAnsi="Garamond" w:cs="Times New Roman"/>
                <w:color w:val="000000" w:themeColor="text1"/>
                <w:lang w:eastAsia="hu-HU"/>
              </w:rPr>
            </w:pPr>
            <w:r w:rsidRPr="00AE11B6">
              <w:rPr>
                <w:rFonts w:ascii="Garamond" w:eastAsia="Times New Roman" w:hAnsi="Garamond" w:cs="Times New Roman"/>
                <w:color w:val="000000" w:themeColor="text1"/>
                <w:lang w:eastAsia="hu-HU"/>
              </w:rPr>
              <w:t>az adatkezel</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s c</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ljai;</w:t>
            </w:r>
          </w:p>
        </w:tc>
      </w:tr>
    </w:tbl>
    <w:p w:rsidR="00AE608C" w:rsidRPr="00AE11B6" w:rsidRDefault="00AE608C">
      <w:pPr>
        <w:spacing w:after="0" w:line="240" w:lineRule="auto"/>
        <w:rPr>
          <w:rFonts w:ascii="Garamond" w:eastAsia="Times New Roman" w:hAnsi="Garamond" w:cs="Times New Roman"/>
          <w:vanish/>
          <w:color w:val="000000" w:themeColor="text1"/>
          <w:lang w:eastAsia="hu-HU"/>
        </w:rPr>
      </w:pPr>
    </w:p>
    <w:tbl>
      <w:tblPr>
        <w:tblW w:w="4769" w:type="pct"/>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282"/>
        <w:gridCol w:w="8356"/>
      </w:tblGrid>
      <w:tr w:rsidR="000D4DAB" w:rsidRPr="000D4DAB" w:rsidTr="00A704C1">
        <w:tc>
          <w:tcPr>
            <w:tcW w:w="160"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12096" w:rsidRPr="00AE11B6" w:rsidRDefault="00066C67" w:rsidP="00AE11B6">
            <w:pPr>
              <w:spacing w:after="0" w:line="240" w:lineRule="auto"/>
              <w:jc w:val="both"/>
              <w:textAlignment w:val="baseline"/>
              <w:rPr>
                <w:rFonts w:ascii="Garamond" w:eastAsia="Times New Roman" w:hAnsi="Garamond" w:cs="Times New Roman"/>
                <w:color w:val="000000" w:themeColor="text1"/>
                <w:lang w:eastAsia="hu-HU"/>
              </w:rPr>
            </w:pPr>
            <w:r w:rsidRPr="00AE11B6">
              <w:rPr>
                <w:rFonts w:ascii="Garamond" w:eastAsia="Times New Roman" w:hAnsi="Garamond" w:cs="Times New Roman"/>
                <w:color w:val="000000" w:themeColor="text1"/>
                <w:lang w:eastAsia="hu-HU"/>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12096" w:rsidRPr="00AE11B6" w:rsidRDefault="00066C67" w:rsidP="00AE11B6">
            <w:pPr>
              <w:spacing w:after="0" w:line="240" w:lineRule="auto"/>
              <w:jc w:val="both"/>
              <w:textAlignment w:val="baseline"/>
              <w:rPr>
                <w:rFonts w:ascii="Garamond" w:eastAsia="Times New Roman" w:hAnsi="Garamond" w:cs="Times New Roman"/>
                <w:color w:val="000000" w:themeColor="text1"/>
                <w:lang w:eastAsia="hu-HU"/>
              </w:rPr>
            </w:pPr>
            <w:r w:rsidRPr="00AE11B6">
              <w:rPr>
                <w:rFonts w:ascii="Garamond" w:eastAsia="Times New Roman" w:hAnsi="Garamond" w:cs="Times New Roman"/>
                <w:color w:val="000000" w:themeColor="text1"/>
                <w:lang w:eastAsia="hu-HU"/>
              </w:rPr>
              <w:t xml:space="preserve">az </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rintett szem</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lyes adatok kateg</w:t>
            </w:r>
            <w:r w:rsidRPr="00AE11B6">
              <w:rPr>
                <w:rFonts w:ascii="Garamond" w:eastAsia="Times New Roman" w:hAnsi="Garamond" w:cs="Times New Roman" w:hint="eastAsia"/>
                <w:color w:val="000000" w:themeColor="text1"/>
                <w:lang w:eastAsia="hu-HU"/>
              </w:rPr>
              <w:t>ó</w:t>
            </w:r>
            <w:r w:rsidRPr="00AE11B6">
              <w:rPr>
                <w:rFonts w:ascii="Garamond" w:eastAsia="Times New Roman" w:hAnsi="Garamond" w:cs="Times New Roman"/>
                <w:color w:val="000000" w:themeColor="text1"/>
                <w:lang w:eastAsia="hu-HU"/>
              </w:rPr>
              <w:t>ri</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i;</w:t>
            </w:r>
          </w:p>
        </w:tc>
      </w:tr>
    </w:tbl>
    <w:p w:rsidR="00AE608C" w:rsidRPr="00AE11B6" w:rsidRDefault="00AE608C">
      <w:pPr>
        <w:spacing w:after="0" w:line="240" w:lineRule="auto"/>
        <w:rPr>
          <w:rFonts w:ascii="Garamond" w:eastAsia="Times New Roman" w:hAnsi="Garamond" w:cs="Times New Roman"/>
          <w:vanish/>
          <w:color w:val="000000" w:themeColor="text1"/>
          <w:lang w:eastAsia="hu-HU"/>
        </w:rPr>
      </w:pPr>
    </w:p>
    <w:tbl>
      <w:tblPr>
        <w:tblW w:w="5000" w:type="pct"/>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261"/>
        <w:gridCol w:w="8795"/>
      </w:tblGrid>
      <w:tr w:rsidR="000D4DAB" w:rsidRPr="000D4DAB" w:rsidTr="00AE608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12096" w:rsidRPr="00AE11B6" w:rsidRDefault="00066C67" w:rsidP="00AE11B6">
            <w:pPr>
              <w:spacing w:after="0" w:line="240" w:lineRule="auto"/>
              <w:jc w:val="both"/>
              <w:textAlignment w:val="baseline"/>
              <w:rPr>
                <w:rFonts w:ascii="Garamond" w:eastAsia="Times New Roman" w:hAnsi="Garamond" w:cs="Times New Roman"/>
                <w:color w:val="000000" w:themeColor="text1"/>
                <w:lang w:eastAsia="hu-HU"/>
              </w:rPr>
            </w:pPr>
            <w:r w:rsidRPr="00AE11B6">
              <w:rPr>
                <w:rFonts w:ascii="Garamond" w:eastAsia="Times New Roman" w:hAnsi="Garamond" w:cs="Times New Roman"/>
                <w:color w:val="000000" w:themeColor="text1"/>
                <w:lang w:eastAsia="hu-HU"/>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12096" w:rsidRPr="00AE11B6" w:rsidRDefault="00066C67" w:rsidP="00AE11B6">
            <w:pPr>
              <w:spacing w:after="0" w:line="240" w:lineRule="auto"/>
              <w:jc w:val="both"/>
              <w:textAlignment w:val="baseline"/>
              <w:rPr>
                <w:rFonts w:ascii="Garamond" w:eastAsia="Times New Roman" w:hAnsi="Garamond" w:cs="Times New Roman"/>
                <w:color w:val="000000" w:themeColor="text1"/>
                <w:lang w:eastAsia="hu-HU"/>
              </w:rPr>
            </w:pPr>
            <w:r w:rsidRPr="00AE11B6">
              <w:rPr>
                <w:rFonts w:ascii="Garamond" w:eastAsia="Times New Roman" w:hAnsi="Garamond" w:cs="Times New Roman"/>
                <w:color w:val="000000" w:themeColor="text1"/>
                <w:lang w:eastAsia="hu-HU"/>
              </w:rPr>
              <w:t>azon c</w:t>
            </w:r>
            <w:r w:rsidRPr="00AE11B6">
              <w:rPr>
                <w:rFonts w:ascii="Garamond" w:eastAsia="Times New Roman" w:hAnsi="Garamond" w:cs="Times New Roman" w:hint="eastAsia"/>
                <w:color w:val="000000" w:themeColor="text1"/>
                <w:lang w:eastAsia="hu-HU"/>
              </w:rPr>
              <w:t>í</w:t>
            </w:r>
            <w:r w:rsidRPr="00AE11B6">
              <w:rPr>
                <w:rFonts w:ascii="Garamond" w:eastAsia="Times New Roman" w:hAnsi="Garamond" w:cs="Times New Roman"/>
                <w:color w:val="000000" w:themeColor="text1"/>
                <w:lang w:eastAsia="hu-HU"/>
              </w:rPr>
              <w:t>mzettek vagy c</w:t>
            </w:r>
            <w:r w:rsidRPr="00AE11B6">
              <w:rPr>
                <w:rFonts w:ascii="Garamond" w:eastAsia="Times New Roman" w:hAnsi="Garamond" w:cs="Times New Roman" w:hint="eastAsia"/>
                <w:color w:val="000000" w:themeColor="text1"/>
                <w:lang w:eastAsia="hu-HU"/>
              </w:rPr>
              <w:t>í</w:t>
            </w:r>
            <w:r w:rsidRPr="00AE11B6">
              <w:rPr>
                <w:rFonts w:ascii="Garamond" w:eastAsia="Times New Roman" w:hAnsi="Garamond" w:cs="Times New Roman"/>
                <w:color w:val="000000" w:themeColor="text1"/>
                <w:lang w:eastAsia="hu-HU"/>
              </w:rPr>
              <w:t>mzettek kateg</w:t>
            </w:r>
            <w:r w:rsidRPr="00AE11B6">
              <w:rPr>
                <w:rFonts w:ascii="Garamond" w:eastAsia="Times New Roman" w:hAnsi="Garamond" w:cs="Times New Roman" w:hint="eastAsia"/>
                <w:color w:val="000000" w:themeColor="text1"/>
                <w:lang w:eastAsia="hu-HU"/>
              </w:rPr>
              <w:t>ó</w:t>
            </w:r>
            <w:r w:rsidRPr="00AE11B6">
              <w:rPr>
                <w:rFonts w:ascii="Garamond" w:eastAsia="Times New Roman" w:hAnsi="Garamond" w:cs="Times New Roman"/>
                <w:color w:val="000000" w:themeColor="text1"/>
                <w:lang w:eastAsia="hu-HU"/>
              </w:rPr>
              <w:t>ri</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i, akikkel, illetve amelyekkel a szem</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lyes adatokat k</w:t>
            </w:r>
            <w:r w:rsidRPr="00AE11B6">
              <w:rPr>
                <w:rFonts w:ascii="Garamond" w:eastAsia="Times New Roman" w:hAnsi="Garamond" w:cs="Times New Roman" w:hint="eastAsia"/>
                <w:color w:val="000000" w:themeColor="text1"/>
                <w:lang w:eastAsia="hu-HU"/>
              </w:rPr>
              <w:t>ö</w:t>
            </w:r>
            <w:r w:rsidRPr="00AE11B6">
              <w:rPr>
                <w:rFonts w:ascii="Garamond" w:eastAsia="Times New Roman" w:hAnsi="Garamond" w:cs="Times New Roman"/>
                <w:color w:val="000000" w:themeColor="text1"/>
                <w:lang w:eastAsia="hu-HU"/>
              </w:rPr>
              <w:t>z</w:t>
            </w:r>
            <w:r w:rsidRPr="00AE11B6">
              <w:rPr>
                <w:rFonts w:ascii="Garamond" w:eastAsia="Times New Roman" w:hAnsi="Garamond" w:cs="Times New Roman" w:hint="eastAsia"/>
                <w:color w:val="000000" w:themeColor="text1"/>
                <w:lang w:eastAsia="hu-HU"/>
              </w:rPr>
              <w:t>ö</w:t>
            </w:r>
            <w:r w:rsidRPr="00AE11B6">
              <w:rPr>
                <w:rFonts w:ascii="Garamond" w:eastAsia="Times New Roman" w:hAnsi="Garamond" w:cs="Times New Roman"/>
                <w:color w:val="000000" w:themeColor="text1"/>
                <w:lang w:eastAsia="hu-HU"/>
              </w:rPr>
              <w:t>lt</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k vagy k</w:t>
            </w:r>
            <w:r w:rsidRPr="00AE11B6">
              <w:rPr>
                <w:rFonts w:ascii="Garamond" w:eastAsia="Times New Roman" w:hAnsi="Garamond" w:cs="Times New Roman" w:hint="eastAsia"/>
                <w:color w:val="000000" w:themeColor="text1"/>
                <w:lang w:eastAsia="hu-HU"/>
              </w:rPr>
              <w:t>ö</w:t>
            </w:r>
            <w:r w:rsidRPr="00AE11B6">
              <w:rPr>
                <w:rFonts w:ascii="Garamond" w:eastAsia="Times New Roman" w:hAnsi="Garamond" w:cs="Times New Roman"/>
                <w:color w:val="000000" w:themeColor="text1"/>
                <w:lang w:eastAsia="hu-HU"/>
              </w:rPr>
              <w:t>z</w:t>
            </w:r>
            <w:r w:rsidRPr="00AE11B6">
              <w:rPr>
                <w:rFonts w:ascii="Garamond" w:eastAsia="Times New Roman" w:hAnsi="Garamond" w:cs="Times New Roman" w:hint="eastAsia"/>
                <w:color w:val="000000" w:themeColor="text1"/>
                <w:lang w:eastAsia="hu-HU"/>
              </w:rPr>
              <w:t>ö</w:t>
            </w:r>
            <w:r w:rsidRPr="00AE11B6">
              <w:rPr>
                <w:rFonts w:ascii="Garamond" w:eastAsia="Times New Roman" w:hAnsi="Garamond" w:cs="Times New Roman"/>
                <w:color w:val="000000" w:themeColor="text1"/>
                <w:lang w:eastAsia="hu-HU"/>
              </w:rPr>
              <w:t>lni fogj</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k, ide</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rtve k</w:t>
            </w:r>
            <w:r w:rsidRPr="00AE11B6">
              <w:rPr>
                <w:rFonts w:ascii="Garamond" w:eastAsia="Times New Roman" w:hAnsi="Garamond" w:cs="Times New Roman" w:hint="eastAsia"/>
                <w:color w:val="000000" w:themeColor="text1"/>
                <w:lang w:eastAsia="hu-HU"/>
              </w:rPr>
              <w:t>ü</w:t>
            </w:r>
            <w:r w:rsidRPr="00AE11B6">
              <w:rPr>
                <w:rFonts w:ascii="Garamond" w:eastAsia="Times New Roman" w:hAnsi="Garamond" w:cs="Times New Roman"/>
                <w:color w:val="000000" w:themeColor="text1"/>
                <w:lang w:eastAsia="hu-HU"/>
              </w:rPr>
              <w:t>l</w:t>
            </w:r>
            <w:r w:rsidRPr="00AE11B6">
              <w:rPr>
                <w:rFonts w:ascii="Garamond" w:eastAsia="Times New Roman" w:hAnsi="Garamond" w:cs="Times New Roman" w:hint="eastAsia"/>
                <w:color w:val="000000" w:themeColor="text1"/>
                <w:lang w:eastAsia="hu-HU"/>
              </w:rPr>
              <w:t>ö</w:t>
            </w:r>
            <w:r w:rsidRPr="00AE11B6">
              <w:rPr>
                <w:rFonts w:ascii="Garamond" w:eastAsia="Times New Roman" w:hAnsi="Garamond" w:cs="Times New Roman"/>
                <w:color w:val="000000" w:themeColor="text1"/>
                <w:lang w:eastAsia="hu-HU"/>
              </w:rPr>
              <w:t>n</w:t>
            </w:r>
            <w:r w:rsidRPr="00AE11B6">
              <w:rPr>
                <w:rFonts w:ascii="Garamond" w:eastAsia="Times New Roman" w:hAnsi="Garamond" w:cs="Times New Roman" w:hint="eastAsia"/>
                <w:color w:val="000000" w:themeColor="text1"/>
                <w:lang w:eastAsia="hu-HU"/>
              </w:rPr>
              <w:t>ö</w:t>
            </w:r>
            <w:r w:rsidRPr="00AE11B6">
              <w:rPr>
                <w:rFonts w:ascii="Garamond" w:eastAsia="Times New Roman" w:hAnsi="Garamond" w:cs="Times New Roman"/>
                <w:color w:val="000000" w:themeColor="text1"/>
                <w:lang w:eastAsia="hu-HU"/>
              </w:rPr>
              <w:t>sen a harmadik orsz</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gbeli c</w:t>
            </w:r>
            <w:r w:rsidRPr="00AE11B6">
              <w:rPr>
                <w:rFonts w:ascii="Garamond" w:eastAsia="Times New Roman" w:hAnsi="Garamond" w:cs="Times New Roman" w:hint="eastAsia"/>
                <w:color w:val="000000" w:themeColor="text1"/>
                <w:lang w:eastAsia="hu-HU"/>
              </w:rPr>
              <w:t>í</w:t>
            </w:r>
            <w:r w:rsidRPr="00AE11B6">
              <w:rPr>
                <w:rFonts w:ascii="Garamond" w:eastAsia="Times New Roman" w:hAnsi="Garamond" w:cs="Times New Roman"/>
                <w:color w:val="000000" w:themeColor="text1"/>
                <w:lang w:eastAsia="hu-HU"/>
              </w:rPr>
              <w:t>mzetteket, illetve a nemzetk</w:t>
            </w:r>
            <w:r w:rsidRPr="00AE11B6">
              <w:rPr>
                <w:rFonts w:ascii="Garamond" w:eastAsia="Times New Roman" w:hAnsi="Garamond" w:cs="Times New Roman" w:hint="eastAsia"/>
                <w:color w:val="000000" w:themeColor="text1"/>
                <w:lang w:eastAsia="hu-HU"/>
              </w:rPr>
              <w:t>ö</w:t>
            </w:r>
            <w:r w:rsidRPr="00AE11B6">
              <w:rPr>
                <w:rFonts w:ascii="Garamond" w:eastAsia="Times New Roman" w:hAnsi="Garamond" w:cs="Times New Roman"/>
                <w:color w:val="000000" w:themeColor="text1"/>
                <w:lang w:eastAsia="hu-HU"/>
              </w:rPr>
              <w:t>zi szervezeteket;</w:t>
            </w:r>
          </w:p>
        </w:tc>
      </w:tr>
    </w:tbl>
    <w:p w:rsidR="00AE608C" w:rsidRPr="00AE11B6" w:rsidRDefault="00AE608C">
      <w:pPr>
        <w:spacing w:after="0" w:line="240" w:lineRule="auto"/>
        <w:rPr>
          <w:rFonts w:ascii="Garamond" w:eastAsia="Times New Roman" w:hAnsi="Garamond" w:cs="Times New Roman"/>
          <w:vanish/>
          <w:color w:val="000000" w:themeColor="text1"/>
          <w:lang w:eastAsia="hu-HU"/>
        </w:rPr>
      </w:pPr>
    </w:p>
    <w:tbl>
      <w:tblPr>
        <w:tblW w:w="5000" w:type="pct"/>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280"/>
        <w:gridCol w:w="8776"/>
      </w:tblGrid>
      <w:tr w:rsidR="000D4DAB" w:rsidRPr="000D4DAB" w:rsidTr="00AE608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12096" w:rsidRPr="00AE11B6" w:rsidRDefault="00066C67" w:rsidP="00AE11B6">
            <w:pPr>
              <w:spacing w:after="0" w:line="240" w:lineRule="auto"/>
              <w:jc w:val="both"/>
              <w:textAlignment w:val="baseline"/>
              <w:rPr>
                <w:rFonts w:ascii="Garamond" w:eastAsia="Times New Roman" w:hAnsi="Garamond" w:cs="Times New Roman"/>
                <w:color w:val="000000" w:themeColor="text1"/>
                <w:lang w:eastAsia="hu-HU"/>
              </w:rPr>
            </w:pPr>
            <w:r w:rsidRPr="00AE11B6">
              <w:rPr>
                <w:rFonts w:ascii="Garamond" w:eastAsia="Times New Roman" w:hAnsi="Garamond" w:cs="Times New Roman"/>
                <w:color w:val="000000" w:themeColor="text1"/>
                <w:lang w:eastAsia="hu-HU"/>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12096" w:rsidRPr="00AE11B6" w:rsidRDefault="00066C67" w:rsidP="00AE11B6">
            <w:pPr>
              <w:spacing w:after="0" w:line="240" w:lineRule="auto"/>
              <w:jc w:val="both"/>
              <w:textAlignment w:val="baseline"/>
              <w:rPr>
                <w:rFonts w:ascii="Garamond" w:eastAsia="Times New Roman" w:hAnsi="Garamond" w:cs="Times New Roman"/>
                <w:color w:val="000000" w:themeColor="text1"/>
                <w:lang w:eastAsia="hu-HU"/>
              </w:rPr>
            </w:pPr>
            <w:r w:rsidRPr="00AE11B6">
              <w:rPr>
                <w:rFonts w:ascii="Garamond" w:eastAsia="Times New Roman" w:hAnsi="Garamond" w:cs="Times New Roman"/>
                <w:color w:val="000000" w:themeColor="text1"/>
                <w:lang w:eastAsia="hu-HU"/>
              </w:rPr>
              <w:t>adott esetben a szem</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lyes adatok t</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rol</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s</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nak tervezett id</w:t>
            </w:r>
            <w:r w:rsidRPr="00AE11B6">
              <w:rPr>
                <w:rFonts w:ascii="Garamond" w:eastAsia="Times New Roman" w:hAnsi="Garamond" w:cs="Times New Roman" w:hint="eastAsia"/>
                <w:color w:val="000000" w:themeColor="text1"/>
                <w:lang w:eastAsia="hu-HU"/>
              </w:rPr>
              <w:t>ő</w:t>
            </w:r>
            <w:r w:rsidRPr="00AE11B6">
              <w:rPr>
                <w:rFonts w:ascii="Garamond" w:eastAsia="Times New Roman" w:hAnsi="Garamond" w:cs="Times New Roman"/>
                <w:color w:val="000000" w:themeColor="text1"/>
                <w:lang w:eastAsia="hu-HU"/>
              </w:rPr>
              <w:t>tartama, vagy ha ez nem lehets</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ges, ezen id</w:t>
            </w:r>
            <w:r w:rsidRPr="00AE11B6">
              <w:rPr>
                <w:rFonts w:ascii="Garamond" w:eastAsia="Times New Roman" w:hAnsi="Garamond" w:cs="Times New Roman" w:hint="eastAsia"/>
                <w:color w:val="000000" w:themeColor="text1"/>
                <w:lang w:eastAsia="hu-HU"/>
              </w:rPr>
              <w:t>ő</w:t>
            </w:r>
            <w:r w:rsidRPr="00AE11B6">
              <w:rPr>
                <w:rFonts w:ascii="Garamond" w:eastAsia="Times New Roman" w:hAnsi="Garamond" w:cs="Times New Roman"/>
                <w:color w:val="000000" w:themeColor="text1"/>
                <w:lang w:eastAsia="hu-HU"/>
              </w:rPr>
              <w:t>tartam meghat</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roz</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s</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nak szempontjai;</w:t>
            </w:r>
          </w:p>
        </w:tc>
      </w:tr>
    </w:tbl>
    <w:p w:rsidR="00AE608C" w:rsidRPr="00AE11B6" w:rsidRDefault="00AE608C">
      <w:pPr>
        <w:spacing w:after="0" w:line="240" w:lineRule="auto"/>
        <w:rPr>
          <w:rFonts w:ascii="Garamond" w:eastAsia="Times New Roman" w:hAnsi="Garamond" w:cs="Times New Roman"/>
          <w:vanish/>
          <w:color w:val="000000" w:themeColor="text1"/>
          <w:lang w:eastAsia="hu-HU"/>
        </w:rPr>
      </w:pPr>
    </w:p>
    <w:tbl>
      <w:tblPr>
        <w:tblW w:w="5000" w:type="pct"/>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261"/>
        <w:gridCol w:w="8795"/>
      </w:tblGrid>
      <w:tr w:rsidR="000D4DAB" w:rsidRPr="000D4DAB" w:rsidTr="00AE608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12096" w:rsidRPr="00AE11B6" w:rsidRDefault="00066C67" w:rsidP="00AE11B6">
            <w:pPr>
              <w:spacing w:after="0" w:line="240" w:lineRule="auto"/>
              <w:jc w:val="both"/>
              <w:textAlignment w:val="baseline"/>
              <w:rPr>
                <w:rFonts w:ascii="Garamond" w:eastAsia="Times New Roman" w:hAnsi="Garamond" w:cs="Times New Roman"/>
                <w:color w:val="000000" w:themeColor="text1"/>
                <w:lang w:eastAsia="hu-HU"/>
              </w:rPr>
            </w:pPr>
            <w:r w:rsidRPr="00AE11B6">
              <w:rPr>
                <w:rFonts w:ascii="Garamond" w:eastAsia="Times New Roman" w:hAnsi="Garamond" w:cs="Times New Roman"/>
                <w:color w:val="000000" w:themeColor="text1"/>
                <w:lang w:eastAsia="hu-HU"/>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12096" w:rsidRPr="00AE11B6" w:rsidRDefault="00066C67" w:rsidP="00AE11B6">
            <w:pPr>
              <w:spacing w:after="0" w:line="240" w:lineRule="auto"/>
              <w:jc w:val="both"/>
              <w:textAlignment w:val="baseline"/>
              <w:rPr>
                <w:rFonts w:ascii="Garamond" w:eastAsia="Times New Roman" w:hAnsi="Garamond" w:cs="Times New Roman"/>
                <w:color w:val="000000" w:themeColor="text1"/>
                <w:lang w:eastAsia="hu-HU"/>
              </w:rPr>
            </w:pPr>
            <w:r w:rsidRPr="00AE11B6">
              <w:rPr>
                <w:rFonts w:ascii="Garamond" w:eastAsia="Times New Roman" w:hAnsi="Garamond" w:cs="Times New Roman"/>
                <w:color w:val="000000" w:themeColor="text1"/>
                <w:lang w:eastAsia="hu-HU"/>
              </w:rPr>
              <w:t xml:space="preserve">az </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rintett azon joga, hogy k</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relmezheti az adatkezel</w:t>
            </w:r>
            <w:r w:rsidRPr="00AE11B6">
              <w:rPr>
                <w:rFonts w:ascii="Garamond" w:eastAsia="Times New Roman" w:hAnsi="Garamond" w:cs="Times New Roman" w:hint="eastAsia"/>
                <w:color w:val="000000" w:themeColor="text1"/>
                <w:lang w:eastAsia="hu-HU"/>
              </w:rPr>
              <w:t>ő</w:t>
            </w:r>
            <w:r w:rsidRPr="00AE11B6">
              <w:rPr>
                <w:rFonts w:ascii="Garamond" w:eastAsia="Times New Roman" w:hAnsi="Garamond" w:cs="Times New Roman"/>
                <w:color w:val="000000" w:themeColor="text1"/>
                <w:lang w:eastAsia="hu-HU"/>
              </w:rPr>
              <w:t>t</w:t>
            </w:r>
            <w:r w:rsidRPr="00AE11B6">
              <w:rPr>
                <w:rFonts w:ascii="Garamond" w:eastAsia="Times New Roman" w:hAnsi="Garamond" w:cs="Times New Roman" w:hint="eastAsia"/>
                <w:color w:val="000000" w:themeColor="text1"/>
                <w:lang w:eastAsia="hu-HU"/>
              </w:rPr>
              <w:t>ő</w:t>
            </w:r>
            <w:r w:rsidRPr="00AE11B6">
              <w:rPr>
                <w:rFonts w:ascii="Garamond" w:eastAsia="Times New Roman" w:hAnsi="Garamond" w:cs="Times New Roman"/>
                <w:color w:val="000000" w:themeColor="text1"/>
                <w:lang w:eastAsia="hu-HU"/>
              </w:rPr>
              <w:t>l a r</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 xml:space="preserve"> vonatkoz</w:t>
            </w:r>
            <w:r w:rsidRPr="00AE11B6">
              <w:rPr>
                <w:rFonts w:ascii="Garamond" w:eastAsia="Times New Roman" w:hAnsi="Garamond" w:cs="Times New Roman" w:hint="eastAsia"/>
                <w:color w:val="000000" w:themeColor="text1"/>
                <w:lang w:eastAsia="hu-HU"/>
              </w:rPr>
              <w:t>ó</w:t>
            </w:r>
            <w:r w:rsidRPr="00AE11B6">
              <w:rPr>
                <w:rFonts w:ascii="Garamond" w:eastAsia="Times New Roman" w:hAnsi="Garamond" w:cs="Times New Roman"/>
                <w:color w:val="000000" w:themeColor="text1"/>
                <w:lang w:eastAsia="hu-HU"/>
              </w:rPr>
              <w:t xml:space="preserve"> szem</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lyes adatok helyesb</w:t>
            </w:r>
            <w:r w:rsidRPr="00AE11B6">
              <w:rPr>
                <w:rFonts w:ascii="Garamond" w:eastAsia="Times New Roman" w:hAnsi="Garamond" w:cs="Times New Roman" w:hint="eastAsia"/>
                <w:color w:val="000000" w:themeColor="text1"/>
                <w:lang w:eastAsia="hu-HU"/>
              </w:rPr>
              <w:t>í</w:t>
            </w:r>
            <w:r w:rsidRPr="00AE11B6">
              <w:rPr>
                <w:rFonts w:ascii="Garamond" w:eastAsia="Times New Roman" w:hAnsi="Garamond" w:cs="Times New Roman"/>
                <w:color w:val="000000" w:themeColor="text1"/>
                <w:lang w:eastAsia="hu-HU"/>
              </w:rPr>
              <w:t>t</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s</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t, t</w:t>
            </w:r>
            <w:r w:rsidRPr="00AE11B6">
              <w:rPr>
                <w:rFonts w:ascii="Garamond" w:eastAsia="Times New Roman" w:hAnsi="Garamond" w:cs="Times New Roman" w:hint="eastAsia"/>
                <w:color w:val="000000" w:themeColor="text1"/>
                <w:lang w:eastAsia="hu-HU"/>
              </w:rPr>
              <w:t>ö</w:t>
            </w:r>
            <w:r w:rsidRPr="00AE11B6">
              <w:rPr>
                <w:rFonts w:ascii="Garamond" w:eastAsia="Times New Roman" w:hAnsi="Garamond" w:cs="Times New Roman"/>
                <w:color w:val="000000" w:themeColor="text1"/>
                <w:lang w:eastAsia="hu-HU"/>
              </w:rPr>
              <w:t>rl</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s</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t vagy kezel</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s</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nek korl</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toz</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s</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 xml:space="preserve">t, </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s tiltakozhat az ilyen szem</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lyes adatok kezel</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se ellen;</w:t>
            </w:r>
          </w:p>
        </w:tc>
      </w:tr>
    </w:tbl>
    <w:p w:rsidR="00AE608C" w:rsidRPr="00AE11B6" w:rsidRDefault="00AE608C">
      <w:pPr>
        <w:spacing w:after="0" w:line="240" w:lineRule="auto"/>
        <w:rPr>
          <w:rFonts w:ascii="Garamond" w:eastAsia="Times New Roman" w:hAnsi="Garamond" w:cs="Times New Roman"/>
          <w:vanish/>
          <w:color w:val="000000" w:themeColor="text1"/>
          <w:lang w:eastAsia="hu-HU"/>
        </w:rPr>
      </w:pPr>
    </w:p>
    <w:tbl>
      <w:tblPr>
        <w:tblW w:w="5000" w:type="pct"/>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53"/>
        <w:gridCol w:w="8703"/>
      </w:tblGrid>
      <w:tr w:rsidR="000D4DAB" w:rsidRPr="000D4DAB" w:rsidTr="00AE608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12096" w:rsidRPr="00AE11B6" w:rsidRDefault="00066C67" w:rsidP="00AE11B6">
            <w:pPr>
              <w:spacing w:after="0" w:line="240" w:lineRule="auto"/>
              <w:jc w:val="both"/>
              <w:textAlignment w:val="baseline"/>
              <w:rPr>
                <w:rFonts w:ascii="Garamond" w:eastAsia="Times New Roman" w:hAnsi="Garamond" w:cs="Times New Roman"/>
                <w:color w:val="000000" w:themeColor="text1"/>
                <w:lang w:eastAsia="hu-HU"/>
              </w:rPr>
            </w:pPr>
            <w:r w:rsidRPr="00AE11B6">
              <w:rPr>
                <w:rFonts w:ascii="Garamond" w:eastAsia="Times New Roman" w:hAnsi="Garamond" w:cs="Times New Roman"/>
                <w:color w:val="000000" w:themeColor="text1"/>
                <w:lang w:eastAsia="hu-HU"/>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12096" w:rsidRPr="00AE11B6" w:rsidRDefault="00066C67" w:rsidP="00AE11B6">
            <w:pPr>
              <w:spacing w:after="0" w:line="240" w:lineRule="auto"/>
              <w:jc w:val="both"/>
              <w:textAlignment w:val="baseline"/>
              <w:rPr>
                <w:rFonts w:ascii="Garamond" w:eastAsia="Times New Roman" w:hAnsi="Garamond" w:cs="Times New Roman"/>
                <w:color w:val="000000" w:themeColor="text1"/>
                <w:lang w:eastAsia="hu-HU"/>
              </w:rPr>
            </w:pPr>
            <w:r w:rsidRPr="00AE11B6">
              <w:rPr>
                <w:rFonts w:ascii="Garamond" w:eastAsia="Times New Roman" w:hAnsi="Garamond" w:cs="Times New Roman"/>
                <w:color w:val="000000" w:themeColor="text1"/>
                <w:lang w:eastAsia="hu-HU"/>
              </w:rPr>
              <w:t>a valamely fel</w:t>
            </w:r>
            <w:r w:rsidRPr="00AE11B6">
              <w:rPr>
                <w:rFonts w:ascii="Garamond" w:eastAsia="Times New Roman" w:hAnsi="Garamond" w:cs="Times New Roman" w:hint="eastAsia"/>
                <w:color w:val="000000" w:themeColor="text1"/>
                <w:lang w:eastAsia="hu-HU"/>
              </w:rPr>
              <w:t>ü</w:t>
            </w:r>
            <w:r w:rsidRPr="00AE11B6">
              <w:rPr>
                <w:rFonts w:ascii="Garamond" w:eastAsia="Times New Roman" w:hAnsi="Garamond" w:cs="Times New Roman"/>
                <w:color w:val="000000" w:themeColor="text1"/>
                <w:lang w:eastAsia="hu-HU"/>
              </w:rPr>
              <w:t>gyeleti hat</w:t>
            </w:r>
            <w:r w:rsidRPr="00AE11B6">
              <w:rPr>
                <w:rFonts w:ascii="Garamond" w:eastAsia="Times New Roman" w:hAnsi="Garamond" w:cs="Times New Roman" w:hint="eastAsia"/>
                <w:color w:val="000000" w:themeColor="text1"/>
                <w:lang w:eastAsia="hu-HU"/>
              </w:rPr>
              <w:t>ó</w:t>
            </w:r>
            <w:r w:rsidRPr="00AE11B6">
              <w:rPr>
                <w:rFonts w:ascii="Garamond" w:eastAsia="Times New Roman" w:hAnsi="Garamond" w:cs="Times New Roman"/>
                <w:color w:val="000000" w:themeColor="text1"/>
                <w:lang w:eastAsia="hu-HU"/>
              </w:rPr>
              <w:t>s</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ghoz c</w:t>
            </w:r>
            <w:r w:rsidRPr="00AE11B6">
              <w:rPr>
                <w:rFonts w:ascii="Garamond" w:eastAsia="Times New Roman" w:hAnsi="Garamond" w:cs="Times New Roman" w:hint="eastAsia"/>
                <w:color w:val="000000" w:themeColor="text1"/>
                <w:lang w:eastAsia="hu-HU"/>
              </w:rPr>
              <w:t>í</w:t>
            </w:r>
            <w:r w:rsidRPr="00AE11B6">
              <w:rPr>
                <w:rFonts w:ascii="Garamond" w:eastAsia="Times New Roman" w:hAnsi="Garamond" w:cs="Times New Roman"/>
                <w:color w:val="000000" w:themeColor="text1"/>
                <w:lang w:eastAsia="hu-HU"/>
              </w:rPr>
              <w:t>mzett panasz beny</w:t>
            </w:r>
            <w:r w:rsidRPr="00AE11B6">
              <w:rPr>
                <w:rFonts w:ascii="Garamond" w:eastAsia="Times New Roman" w:hAnsi="Garamond" w:cs="Times New Roman" w:hint="eastAsia"/>
                <w:color w:val="000000" w:themeColor="text1"/>
                <w:lang w:eastAsia="hu-HU"/>
              </w:rPr>
              <w:t>ú</w:t>
            </w:r>
            <w:r w:rsidRPr="00AE11B6">
              <w:rPr>
                <w:rFonts w:ascii="Garamond" w:eastAsia="Times New Roman" w:hAnsi="Garamond" w:cs="Times New Roman"/>
                <w:color w:val="000000" w:themeColor="text1"/>
                <w:lang w:eastAsia="hu-HU"/>
              </w:rPr>
              <w:t>jt</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s</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nak joga;</w:t>
            </w:r>
          </w:p>
        </w:tc>
      </w:tr>
    </w:tbl>
    <w:p w:rsidR="00AE608C" w:rsidRPr="00AE11B6" w:rsidRDefault="00AE608C">
      <w:pPr>
        <w:spacing w:after="0" w:line="240" w:lineRule="auto"/>
        <w:rPr>
          <w:rFonts w:ascii="Garamond" w:eastAsia="Times New Roman" w:hAnsi="Garamond" w:cs="Times New Roman"/>
          <w:vanish/>
          <w:color w:val="000000" w:themeColor="text1"/>
          <w:lang w:eastAsia="hu-HU"/>
        </w:rPr>
      </w:pPr>
    </w:p>
    <w:tbl>
      <w:tblPr>
        <w:tblW w:w="5000" w:type="pct"/>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284"/>
        <w:gridCol w:w="8772"/>
      </w:tblGrid>
      <w:tr w:rsidR="000D4DAB" w:rsidRPr="000D4DAB" w:rsidTr="00AE608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12096" w:rsidRPr="00AE11B6" w:rsidRDefault="00066C67" w:rsidP="00AE11B6">
            <w:pPr>
              <w:spacing w:after="0" w:line="240" w:lineRule="auto"/>
              <w:jc w:val="both"/>
              <w:textAlignment w:val="baseline"/>
              <w:rPr>
                <w:rFonts w:ascii="Garamond" w:eastAsia="Times New Roman" w:hAnsi="Garamond" w:cs="Times New Roman"/>
                <w:color w:val="000000" w:themeColor="text1"/>
                <w:lang w:eastAsia="hu-HU"/>
              </w:rPr>
            </w:pPr>
            <w:r w:rsidRPr="00AE11B6">
              <w:rPr>
                <w:rFonts w:ascii="Garamond" w:eastAsia="Times New Roman" w:hAnsi="Garamond" w:cs="Times New Roman"/>
                <w:color w:val="000000" w:themeColor="text1"/>
                <w:lang w:eastAsia="hu-HU"/>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12096" w:rsidRPr="00AE11B6" w:rsidRDefault="00066C67" w:rsidP="00AE11B6">
            <w:pPr>
              <w:spacing w:after="0" w:line="240" w:lineRule="auto"/>
              <w:jc w:val="both"/>
              <w:textAlignment w:val="baseline"/>
              <w:rPr>
                <w:rFonts w:ascii="Garamond" w:eastAsia="Times New Roman" w:hAnsi="Garamond" w:cs="Times New Roman"/>
                <w:color w:val="000000" w:themeColor="text1"/>
                <w:lang w:eastAsia="hu-HU"/>
              </w:rPr>
            </w:pPr>
            <w:r w:rsidRPr="00AE11B6">
              <w:rPr>
                <w:rFonts w:ascii="Garamond" w:eastAsia="Times New Roman" w:hAnsi="Garamond" w:cs="Times New Roman"/>
                <w:color w:val="000000" w:themeColor="text1"/>
                <w:lang w:eastAsia="hu-HU"/>
              </w:rPr>
              <w:t xml:space="preserve">ha az adatokat nem az </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rintett</w:t>
            </w:r>
            <w:r w:rsidRPr="00AE11B6">
              <w:rPr>
                <w:rFonts w:ascii="Garamond" w:eastAsia="Times New Roman" w:hAnsi="Garamond" w:cs="Times New Roman" w:hint="eastAsia"/>
                <w:color w:val="000000" w:themeColor="text1"/>
                <w:lang w:eastAsia="hu-HU"/>
              </w:rPr>
              <w:t>ő</w:t>
            </w:r>
            <w:r w:rsidRPr="00AE11B6">
              <w:rPr>
                <w:rFonts w:ascii="Garamond" w:eastAsia="Times New Roman" w:hAnsi="Garamond" w:cs="Times New Roman"/>
                <w:color w:val="000000" w:themeColor="text1"/>
                <w:lang w:eastAsia="hu-HU"/>
              </w:rPr>
              <w:t>l gy</w:t>
            </w:r>
            <w:r w:rsidRPr="00AE11B6">
              <w:rPr>
                <w:rFonts w:ascii="Garamond" w:eastAsia="Times New Roman" w:hAnsi="Garamond" w:cs="Times New Roman" w:hint="eastAsia"/>
                <w:color w:val="000000" w:themeColor="text1"/>
                <w:lang w:eastAsia="hu-HU"/>
              </w:rPr>
              <w:t>ű</w:t>
            </w:r>
            <w:r w:rsidRPr="00AE11B6">
              <w:rPr>
                <w:rFonts w:ascii="Garamond" w:eastAsia="Times New Roman" w:hAnsi="Garamond" w:cs="Times New Roman"/>
                <w:color w:val="000000" w:themeColor="text1"/>
                <w:lang w:eastAsia="hu-HU"/>
              </w:rPr>
              <w:t>jt</w:t>
            </w:r>
            <w:r w:rsidRPr="00AE11B6">
              <w:rPr>
                <w:rFonts w:ascii="Garamond" w:eastAsia="Times New Roman" w:hAnsi="Garamond" w:cs="Times New Roman" w:hint="eastAsia"/>
                <w:color w:val="000000" w:themeColor="text1"/>
                <w:lang w:eastAsia="hu-HU"/>
              </w:rPr>
              <w:t>ö</w:t>
            </w:r>
            <w:r w:rsidRPr="00AE11B6">
              <w:rPr>
                <w:rFonts w:ascii="Garamond" w:eastAsia="Times New Roman" w:hAnsi="Garamond" w:cs="Times New Roman"/>
                <w:color w:val="000000" w:themeColor="text1"/>
                <w:lang w:eastAsia="hu-HU"/>
              </w:rPr>
              <w:t>tt</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k, a forr</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sukra vonatkoz</w:t>
            </w:r>
            <w:r w:rsidRPr="00AE11B6">
              <w:rPr>
                <w:rFonts w:ascii="Garamond" w:eastAsia="Times New Roman" w:hAnsi="Garamond" w:cs="Times New Roman" w:hint="eastAsia"/>
                <w:color w:val="000000" w:themeColor="text1"/>
                <w:lang w:eastAsia="hu-HU"/>
              </w:rPr>
              <w:t>ó</w:t>
            </w:r>
            <w:r w:rsidRPr="00AE11B6">
              <w:rPr>
                <w:rFonts w:ascii="Garamond" w:eastAsia="Times New Roman" w:hAnsi="Garamond" w:cs="Times New Roman"/>
                <w:color w:val="000000" w:themeColor="text1"/>
                <w:lang w:eastAsia="hu-HU"/>
              </w:rPr>
              <w:t xml:space="preserve"> minden el</w:t>
            </w:r>
            <w:r w:rsidRPr="00AE11B6">
              <w:rPr>
                <w:rFonts w:ascii="Garamond" w:eastAsia="Times New Roman" w:hAnsi="Garamond" w:cs="Times New Roman" w:hint="eastAsia"/>
                <w:color w:val="000000" w:themeColor="text1"/>
                <w:lang w:eastAsia="hu-HU"/>
              </w:rPr>
              <w:t>é</w:t>
            </w:r>
            <w:r w:rsidRPr="00AE11B6">
              <w:rPr>
                <w:rFonts w:ascii="Garamond" w:eastAsia="Times New Roman" w:hAnsi="Garamond" w:cs="Times New Roman"/>
                <w:color w:val="000000" w:themeColor="text1"/>
                <w:lang w:eastAsia="hu-HU"/>
              </w:rPr>
              <w:t>rhet</w:t>
            </w:r>
            <w:r w:rsidRPr="00AE11B6">
              <w:rPr>
                <w:rFonts w:ascii="Garamond" w:eastAsia="Times New Roman" w:hAnsi="Garamond" w:cs="Times New Roman" w:hint="eastAsia"/>
                <w:color w:val="000000" w:themeColor="text1"/>
                <w:lang w:eastAsia="hu-HU"/>
              </w:rPr>
              <w:t>ő</w:t>
            </w:r>
            <w:r w:rsidRPr="00AE11B6">
              <w:rPr>
                <w:rFonts w:ascii="Garamond" w:eastAsia="Times New Roman" w:hAnsi="Garamond" w:cs="Times New Roman"/>
                <w:color w:val="000000" w:themeColor="text1"/>
                <w:lang w:eastAsia="hu-HU"/>
              </w:rPr>
              <w:t xml:space="preserve"> inform</w:t>
            </w:r>
            <w:r w:rsidRPr="00AE11B6">
              <w:rPr>
                <w:rFonts w:ascii="Garamond" w:eastAsia="Times New Roman" w:hAnsi="Garamond" w:cs="Times New Roman" w:hint="eastAsia"/>
                <w:color w:val="000000" w:themeColor="text1"/>
                <w:lang w:eastAsia="hu-HU"/>
              </w:rPr>
              <w:t>á</w:t>
            </w:r>
            <w:r w:rsidRPr="00AE11B6">
              <w:rPr>
                <w:rFonts w:ascii="Garamond" w:eastAsia="Times New Roman" w:hAnsi="Garamond" w:cs="Times New Roman"/>
                <w:color w:val="000000" w:themeColor="text1"/>
                <w:lang w:eastAsia="hu-HU"/>
              </w:rPr>
              <w:t>ci</w:t>
            </w:r>
            <w:r w:rsidRPr="00AE11B6">
              <w:rPr>
                <w:rFonts w:ascii="Garamond" w:eastAsia="Times New Roman" w:hAnsi="Garamond" w:cs="Times New Roman" w:hint="eastAsia"/>
                <w:color w:val="000000" w:themeColor="text1"/>
                <w:lang w:eastAsia="hu-HU"/>
              </w:rPr>
              <w:t>ó</w:t>
            </w:r>
            <w:r w:rsidRPr="00AE11B6">
              <w:rPr>
                <w:rFonts w:ascii="Garamond" w:eastAsia="Times New Roman" w:hAnsi="Garamond" w:cs="Times New Roman"/>
                <w:color w:val="000000" w:themeColor="text1"/>
                <w:lang w:eastAsia="hu-HU"/>
              </w:rPr>
              <w:t>;</w:t>
            </w:r>
          </w:p>
        </w:tc>
      </w:tr>
    </w:tbl>
    <w:p w:rsidR="00AE608C" w:rsidRPr="00AE11B6" w:rsidRDefault="00AE608C">
      <w:pPr>
        <w:spacing w:after="0" w:line="240" w:lineRule="auto"/>
        <w:rPr>
          <w:rFonts w:ascii="Garamond" w:eastAsia="Times New Roman" w:hAnsi="Garamond" w:cs="Times New Roman"/>
          <w:vanish/>
          <w:color w:val="000000" w:themeColor="text1"/>
          <w:lang w:eastAsia="hu-HU"/>
        </w:rPr>
      </w:pPr>
    </w:p>
    <w:p w:rsidR="003F4E15" w:rsidRPr="000D4DAB" w:rsidRDefault="003F4E15">
      <w:pPr>
        <w:shd w:val="clear" w:color="auto" w:fill="FFFFFF"/>
        <w:spacing w:after="0" w:line="240" w:lineRule="auto"/>
        <w:jc w:val="both"/>
        <w:textAlignment w:val="top"/>
        <w:rPr>
          <w:rStyle w:val="szekhely"/>
          <w:rFonts w:ascii="Garamond" w:hAnsi="Garamond" w:cs="Helvetica"/>
          <w:color w:val="000000" w:themeColor="text1"/>
        </w:rPr>
      </w:pPr>
    </w:p>
    <w:p w:rsidR="009D57E1" w:rsidRDefault="00066C67">
      <w:pPr>
        <w:shd w:val="clear" w:color="auto" w:fill="FFFFFF"/>
        <w:spacing w:after="0" w:line="240" w:lineRule="auto"/>
        <w:jc w:val="both"/>
        <w:textAlignment w:val="top"/>
        <w:rPr>
          <w:rFonts w:ascii="Garamond" w:hAnsi="Garamond"/>
          <w:color w:val="000000" w:themeColor="text1"/>
        </w:rPr>
      </w:pPr>
      <w:r w:rsidRPr="00AE11B6">
        <w:rPr>
          <w:rFonts w:ascii="Garamond" w:hAnsi="Garamond"/>
          <w:color w:val="000000" w:themeColor="text1"/>
        </w:rPr>
        <w:t xml:space="preserve">Az Adatkezelő az adatkezelés tárgyát képező személyes adatok másolatát az érintett rendelkezésére bocsátja. </w:t>
      </w:r>
    </w:p>
    <w:p w:rsidR="00211281" w:rsidRDefault="00066C67">
      <w:pPr>
        <w:shd w:val="clear" w:color="auto" w:fill="FFFFFF"/>
        <w:spacing w:after="0" w:line="240" w:lineRule="auto"/>
        <w:jc w:val="both"/>
        <w:textAlignment w:val="top"/>
        <w:rPr>
          <w:rFonts w:ascii="Garamond" w:hAnsi="Garamond"/>
          <w:color w:val="000000" w:themeColor="text1"/>
        </w:rPr>
      </w:pPr>
      <w:r w:rsidRPr="009D57E1">
        <w:rPr>
          <w:rFonts w:ascii="Garamond" w:hAnsi="Garamond"/>
          <w:color w:val="000000" w:themeColor="text1"/>
        </w:rPr>
        <w:t xml:space="preserve">Az érintett által kért másolatokért az Adatkezelő </w:t>
      </w:r>
      <w:r w:rsidR="00567346" w:rsidRPr="009D57E1">
        <w:rPr>
          <w:rFonts w:ascii="Garamond" w:hAnsi="Garamond"/>
          <w:color w:val="000000" w:themeColor="text1"/>
        </w:rPr>
        <w:t xml:space="preserve">az első kérés teljesítése kapcsán díjazást, költségtérítést nem igényel, amennyiben azonban az érintett olyan adatok kiadását kéri az Adatkezelőtől, melyeket az Adatkezelő már a rendelkezésére bocsátott, úgy az Adatkezelő a kérés teljesítését 5.000,- Ft + Áfa összegű költségtérítés fizetésétől teheti függővé (az iratanyag terjedelmétől függetlenül). </w:t>
      </w:r>
    </w:p>
    <w:p w:rsidR="00AE608C" w:rsidRPr="009D57E1" w:rsidRDefault="00066C67">
      <w:pPr>
        <w:shd w:val="clear" w:color="auto" w:fill="FFFFFF"/>
        <w:spacing w:after="0" w:line="240" w:lineRule="auto"/>
        <w:jc w:val="both"/>
        <w:textAlignment w:val="top"/>
        <w:rPr>
          <w:rStyle w:val="szekhely"/>
          <w:rFonts w:ascii="Garamond" w:hAnsi="Garamond"/>
          <w:color w:val="000000" w:themeColor="text1"/>
        </w:rPr>
      </w:pPr>
      <w:r w:rsidRPr="009D57E1">
        <w:rPr>
          <w:rFonts w:ascii="Garamond" w:hAnsi="Garamond"/>
          <w:color w:val="000000" w:themeColor="text1"/>
        </w:rPr>
        <w:lastRenderedPageBreak/>
        <w:t>Ha az érintett elektronikus úton nyújtotta be a kérelmet, az információkat széles körben használt elektronikus formátumban kell rendelkezésre bocsátani, kivéve, ha az érintett másként kéri.</w:t>
      </w:r>
    </w:p>
    <w:p w:rsidR="00AE608C" w:rsidRPr="009D57E1" w:rsidRDefault="00AE608C" w:rsidP="006A6E01">
      <w:pPr>
        <w:shd w:val="clear" w:color="auto" w:fill="FFFFFF"/>
        <w:spacing w:after="0" w:line="240" w:lineRule="auto"/>
        <w:jc w:val="both"/>
        <w:textAlignment w:val="top"/>
        <w:rPr>
          <w:rStyle w:val="szekhely"/>
          <w:rFonts w:ascii="Garamond" w:hAnsi="Garamond" w:cs="Helvetica"/>
          <w:color w:val="000000" w:themeColor="text1"/>
        </w:rPr>
      </w:pPr>
    </w:p>
    <w:p w:rsidR="006067C2" w:rsidRPr="009D57E1" w:rsidRDefault="006067C2" w:rsidP="00A704C1">
      <w:pPr>
        <w:pStyle w:val="Norml1"/>
        <w:spacing w:before="0" w:beforeAutospacing="0" w:after="0" w:afterAutospacing="0"/>
        <w:jc w:val="both"/>
        <w:textAlignment w:val="baseline"/>
        <w:rPr>
          <w:rStyle w:val="szekhely"/>
          <w:rFonts w:ascii="Garamond" w:hAnsi="Garamond" w:cs="Helvetica"/>
          <w:b/>
          <w:color w:val="000000" w:themeColor="text1"/>
          <w:sz w:val="22"/>
          <w:szCs w:val="22"/>
        </w:rPr>
      </w:pPr>
      <w:r w:rsidRPr="009D57E1">
        <w:rPr>
          <w:rStyle w:val="szekhely"/>
          <w:rFonts w:ascii="Garamond" w:hAnsi="Garamond" w:cs="Helvetica"/>
          <w:b/>
          <w:color w:val="000000" w:themeColor="text1"/>
          <w:sz w:val="22"/>
          <w:szCs w:val="22"/>
        </w:rPr>
        <w:t>II</w:t>
      </w:r>
      <w:r w:rsidR="00211281">
        <w:rPr>
          <w:rStyle w:val="szekhely"/>
          <w:rFonts w:ascii="Garamond" w:hAnsi="Garamond" w:cs="Helvetica"/>
          <w:b/>
          <w:color w:val="000000" w:themeColor="text1"/>
          <w:sz w:val="22"/>
          <w:szCs w:val="22"/>
        </w:rPr>
        <w:t>I</w:t>
      </w:r>
      <w:r w:rsidRPr="009D57E1">
        <w:rPr>
          <w:rStyle w:val="szekhely"/>
          <w:rFonts w:ascii="Garamond" w:hAnsi="Garamond" w:cs="Helvetica"/>
          <w:b/>
          <w:color w:val="000000" w:themeColor="text1"/>
          <w:sz w:val="22"/>
          <w:szCs w:val="22"/>
        </w:rPr>
        <w:t>.</w:t>
      </w:r>
      <w:r w:rsidR="000D4DAB" w:rsidRPr="009D57E1">
        <w:rPr>
          <w:rStyle w:val="szekhely"/>
          <w:rFonts w:ascii="Garamond" w:hAnsi="Garamond" w:cs="Helvetica"/>
          <w:b/>
          <w:color w:val="000000" w:themeColor="text1"/>
          <w:sz w:val="22"/>
          <w:szCs w:val="22"/>
        </w:rPr>
        <w:t>3</w:t>
      </w:r>
      <w:r w:rsidRPr="009D57E1">
        <w:rPr>
          <w:rStyle w:val="szekhely"/>
          <w:rFonts w:ascii="Garamond" w:hAnsi="Garamond" w:cs="Helvetica"/>
          <w:b/>
          <w:color w:val="000000" w:themeColor="text1"/>
          <w:sz w:val="22"/>
          <w:szCs w:val="22"/>
        </w:rPr>
        <w:t xml:space="preserve">./ Helyesbítéshez, </w:t>
      </w:r>
      <w:r w:rsidR="00F761E1" w:rsidRPr="009D57E1">
        <w:rPr>
          <w:rStyle w:val="szekhely"/>
          <w:rFonts w:ascii="Garamond" w:hAnsi="Garamond" w:cs="Helvetica"/>
          <w:b/>
          <w:color w:val="000000" w:themeColor="text1"/>
          <w:sz w:val="22"/>
          <w:szCs w:val="22"/>
        </w:rPr>
        <w:t>és</w:t>
      </w:r>
      <w:r w:rsidRPr="009D57E1">
        <w:rPr>
          <w:rStyle w:val="szekhely"/>
          <w:rFonts w:ascii="Garamond" w:hAnsi="Garamond" w:cs="Helvetica"/>
          <w:b/>
          <w:color w:val="000000" w:themeColor="text1"/>
          <w:sz w:val="22"/>
          <w:szCs w:val="22"/>
        </w:rPr>
        <w:t xml:space="preserve"> az adatkezelés korlátozásához való jog</w:t>
      </w:r>
      <w:r w:rsidR="00B66003" w:rsidRPr="009D57E1">
        <w:rPr>
          <w:rStyle w:val="szekhely"/>
          <w:rFonts w:ascii="Garamond" w:hAnsi="Garamond" w:cs="Helvetica"/>
          <w:b/>
          <w:color w:val="000000" w:themeColor="text1"/>
          <w:sz w:val="22"/>
          <w:szCs w:val="22"/>
        </w:rPr>
        <w:t xml:space="preserve"> </w:t>
      </w:r>
    </w:p>
    <w:p w:rsidR="006067C2" w:rsidRPr="009D57E1" w:rsidRDefault="006067C2" w:rsidP="00B607DA">
      <w:pPr>
        <w:pStyle w:val="Norml1"/>
        <w:spacing w:before="0" w:beforeAutospacing="0" w:after="0" w:afterAutospacing="0"/>
        <w:jc w:val="both"/>
        <w:textAlignment w:val="baseline"/>
        <w:rPr>
          <w:rStyle w:val="szekhely"/>
          <w:rFonts w:ascii="Garamond" w:hAnsi="Garamond" w:cs="Helvetica"/>
          <w:color w:val="000000" w:themeColor="text1"/>
          <w:sz w:val="22"/>
          <w:szCs w:val="22"/>
        </w:rPr>
      </w:pPr>
    </w:p>
    <w:p w:rsidR="00212096" w:rsidRPr="009D57E1" w:rsidRDefault="00C6214C" w:rsidP="009D57E1">
      <w:pPr>
        <w:pStyle w:val="Norml1"/>
        <w:spacing w:before="0" w:beforeAutospacing="0" w:after="0" w:afterAutospacing="0"/>
        <w:jc w:val="both"/>
        <w:textAlignment w:val="baseline"/>
        <w:rPr>
          <w:rFonts w:ascii="Garamond" w:hAnsi="Garamond" w:cs="Helvetica"/>
          <w:color w:val="000000" w:themeColor="text1"/>
          <w:sz w:val="22"/>
          <w:szCs w:val="22"/>
        </w:rPr>
      </w:pPr>
      <w:r w:rsidRPr="009D57E1">
        <w:rPr>
          <w:rStyle w:val="szekhely"/>
          <w:rFonts w:ascii="Garamond" w:hAnsi="Garamond" w:cs="Helvetica"/>
          <w:color w:val="000000" w:themeColor="text1"/>
          <w:sz w:val="22"/>
          <w:szCs w:val="22"/>
        </w:rPr>
        <w:t xml:space="preserve">Az érintettek kérhetik </w:t>
      </w:r>
      <w:proofErr w:type="gramStart"/>
      <w:r w:rsidR="00673B96" w:rsidRPr="009D57E1">
        <w:rPr>
          <w:rStyle w:val="szekhely"/>
          <w:rFonts w:ascii="Garamond" w:hAnsi="Garamond" w:cs="Helvetica"/>
          <w:color w:val="000000" w:themeColor="text1"/>
          <w:sz w:val="22"/>
          <w:szCs w:val="22"/>
        </w:rPr>
        <w:t xml:space="preserve">személyes adataik </w:t>
      </w:r>
      <w:r w:rsidRPr="009D57E1">
        <w:rPr>
          <w:rStyle w:val="szekhely"/>
          <w:rFonts w:ascii="Garamond" w:hAnsi="Garamond" w:cs="Helvetica"/>
          <w:color w:val="000000" w:themeColor="text1"/>
          <w:sz w:val="22"/>
          <w:szCs w:val="22"/>
        </w:rPr>
        <w:t>helyesbítését,</w:t>
      </w:r>
      <w:proofErr w:type="gramEnd"/>
      <w:r w:rsidRPr="009D57E1">
        <w:rPr>
          <w:rStyle w:val="szekhely"/>
          <w:rFonts w:ascii="Garamond" w:hAnsi="Garamond" w:cs="Helvetica"/>
          <w:color w:val="000000" w:themeColor="text1"/>
          <w:sz w:val="22"/>
          <w:szCs w:val="22"/>
        </w:rPr>
        <w:t xml:space="preserve"> vagy kezelésük korlátozását. </w:t>
      </w:r>
      <w:r w:rsidR="00066C67" w:rsidRPr="009D57E1">
        <w:rPr>
          <w:rFonts w:ascii="Garamond" w:hAnsi="Garamond"/>
          <w:color w:val="000000" w:themeColor="text1"/>
          <w:sz w:val="22"/>
          <w:szCs w:val="22"/>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r w:rsidR="009D57E1" w:rsidRPr="009D57E1">
        <w:rPr>
          <w:rFonts w:ascii="Garamond" w:hAnsi="Garamond"/>
          <w:color w:val="000000" w:themeColor="text1"/>
          <w:sz w:val="22"/>
          <w:szCs w:val="22"/>
        </w:rPr>
        <w:t xml:space="preserve"> </w:t>
      </w:r>
      <w:r w:rsidR="00066C67" w:rsidRPr="009D57E1">
        <w:rPr>
          <w:rFonts w:ascii="Garamond" w:hAnsi="Garamond"/>
          <w:color w:val="000000" w:themeColor="text1"/>
          <w:sz w:val="22"/>
          <w:szCs w:val="22"/>
        </w:rPr>
        <w:t xml:space="preserve">Az </w:t>
      </w:r>
      <w:r w:rsidR="00066C67" w:rsidRPr="009D57E1">
        <w:rPr>
          <w:rFonts w:ascii="Garamond" w:hAnsi="Garamond" w:hint="eastAsia"/>
          <w:color w:val="000000" w:themeColor="text1"/>
          <w:sz w:val="22"/>
          <w:szCs w:val="22"/>
        </w:rPr>
        <w:t>é</w:t>
      </w:r>
      <w:r w:rsidR="00066C67" w:rsidRPr="009D57E1">
        <w:rPr>
          <w:rFonts w:ascii="Garamond" w:hAnsi="Garamond"/>
          <w:color w:val="000000" w:themeColor="text1"/>
          <w:sz w:val="22"/>
          <w:szCs w:val="22"/>
        </w:rPr>
        <w:t>rintett jogosult arra, hogy k</w:t>
      </w:r>
      <w:r w:rsidR="00066C67" w:rsidRPr="009D57E1">
        <w:rPr>
          <w:rFonts w:ascii="Garamond" w:hAnsi="Garamond" w:hint="eastAsia"/>
          <w:color w:val="000000" w:themeColor="text1"/>
          <w:sz w:val="22"/>
          <w:szCs w:val="22"/>
        </w:rPr>
        <w:t>é</w:t>
      </w:r>
      <w:r w:rsidR="00066C67" w:rsidRPr="009D57E1">
        <w:rPr>
          <w:rFonts w:ascii="Garamond" w:hAnsi="Garamond"/>
          <w:color w:val="000000" w:themeColor="text1"/>
          <w:sz w:val="22"/>
          <w:szCs w:val="22"/>
        </w:rPr>
        <w:t>r</w:t>
      </w:r>
      <w:r w:rsidR="00066C67" w:rsidRPr="009D57E1">
        <w:rPr>
          <w:rFonts w:ascii="Garamond" w:hAnsi="Garamond" w:hint="eastAsia"/>
          <w:color w:val="000000" w:themeColor="text1"/>
          <w:sz w:val="22"/>
          <w:szCs w:val="22"/>
        </w:rPr>
        <w:t>é</w:t>
      </w:r>
      <w:r w:rsidR="00066C67" w:rsidRPr="009D57E1">
        <w:rPr>
          <w:rFonts w:ascii="Garamond" w:hAnsi="Garamond"/>
          <w:color w:val="000000" w:themeColor="text1"/>
          <w:sz w:val="22"/>
          <w:szCs w:val="22"/>
        </w:rPr>
        <w:t>s</w:t>
      </w:r>
      <w:r w:rsidR="00066C67" w:rsidRPr="009D57E1">
        <w:rPr>
          <w:rFonts w:ascii="Garamond" w:hAnsi="Garamond" w:hint="eastAsia"/>
          <w:color w:val="000000" w:themeColor="text1"/>
          <w:sz w:val="22"/>
          <w:szCs w:val="22"/>
        </w:rPr>
        <w:t>é</w:t>
      </w:r>
      <w:r w:rsidR="00066C67" w:rsidRPr="009D57E1">
        <w:rPr>
          <w:rFonts w:ascii="Garamond" w:hAnsi="Garamond"/>
          <w:color w:val="000000" w:themeColor="text1"/>
          <w:sz w:val="22"/>
          <w:szCs w:val="22"/>
        </w:rPr>
        <w:t>re az Adatkezel</w:t>
      </w:r>
      <w:r w:rsidR="00066C67" w:rsidRPr="009D57E1">
        <w:rPr>
          <w:rFonts w:ascii="Garamond" w:hAnsi="Garamond" w:hint="eastAsia"/>
          <w:color w:val="000000" w:themeColor="text1"/>
          <w:sz w:val="22"/>
          <w:szCs w:val="22"/>
        </w:rPr>
        <w:t>ő</w:t>
      </w:r>
      <w:r w:rsidR="00066C67" w:rsidRPr="009D57E1">
        <w:rPr>
          <w:rFonts w:ascii="Garamond" w:hAnsi="Garamond"/>
          <w:color w:val="000000" w:themeColor="text1"/>
          <w:sz w:val="22"/>
          <w:szCs w:val="22"/>
        </w:rPr>
        <w:t xml:space="preserve"> korl</w:t>
      </w:r>
      <w:r w:rsidR="00066C67" w:rsidRPr="009D57E1">
        <w:rPr>
          <w:rFonts w:ascii="Garamond" w:hAnsi="Garamond" w:hint="eastAsia"/>
          <w:color w:val="000000" w:themeColor="text1"/>
          <w:sz w:val="22"/>
          <w:szCs w:val="22"/>
        </w:rPr>
        <w:t>á</w:t>
      </w:r>
      <w:r w:rsidR="00066C67" w:rsidRPr="009D57E1">
        <w:rPr>
          <w:rFonts w:ascii="Garamond" w:hAnsi="Garamond"/>
          <w:color w:val="000000" w:themeColor="text1"/>
          <w:sz w:val="22"/>
          <w:szCs w:val="22"/>
        </w:rPr>
        <w:t>tozza az adatkezel</w:t>
      </w:r>
      <w:r w:rsidR="00066C67" w:rsidRPr="009D57E1">
        <w:rPr>
          <w:rFonts w:ascii="Garamond" w:hAnsi="Garamond" w:hint="eastAsia"/>
          <w:color w:val="000000" w:themeColor="text1"/>
          <w:sz w:val="22"/>
          <w:szCs w:val="22"/>
        </w:rPr>
        <w:t>é</w:t>
      </w:r>
      <w:r w:rsidR="00066C67" w:rsidRPr="009D57E1">
        <w:rPr>
          <w:rFonts w:ascii="Garamond" w:hAnsi="Garamond"/>
          <w:color w:val="000000" w:themeColor="text1"/>
          <w:sz w:val="22"/>
          <w:szCs w:val="22"/>
        </w:rPr>
        <w:t>st, ha az al</w:t>
      </w:r>
      <w:r w:rsidR="00066C67" w:rsidRPr="009D57E1">
        <w:rPr>
          <w:rFonts w:ascii="Garamond" w:hAnsi="Garamond" w:hint="eastAsia"/>
          <w:color w:val="000000" w:themeColor="text1"/>
          <w:sz w:val="22"/>
          <w:szCs w:val="22"/>
        </w:rPr>
        <w:t>á</w:t>
      </w:r>
      <w:r w:rsidR="00066C67" w:rsidRPr="009D57E1">
        <w:rPr>
          <w:rFonts w:ascii="Garamond" w:hAnsi="Garamond"/>
          <w:color w:val="000000" w:themeColor="text1"/>
          <w:sz w:val="22"/>
          <w:szCs w:val="22"/>
        </w:rPr>
        <w:t>bbiak valamelyike teljes</w:t>
      </w:r>
      <w:r w:rsidR="00066C67" w:rsidRPr="009D57E1">
        <w:rPr>
          <w:rFonts w:ascii="Garamond" w:hAnsi="Garamond" w:hint="eastAsia"/>
          <w:color w:val="000000" w:themeColor="text1"/>
          <w:sz w:val="22"/>
          <w:szCs w:val="22"/>
        </w:rPr>
        <w:t>ü</w:t>
      </w:r>
      <w:r w:rsidR="00066C67" w:rsidRPr="009D57E1">
        <w:rPr>
          <w:rFonts w:ascii="Garamond" w:hAnsi="Garamond"/>
          <w:color w:val="000000" w:themeColor="text1"/>
          <w:sz w:val="22"/>
          <w:szCs w:val="22"/>
        </w:rPr>
        <w:t>l:</w:t>
      </w:r>
    </w:p>
    <w:tbl>
      <w:tblPr>
        <w:tblW w:w="5000" w:type="pct"/>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259"/>
        <w:gridCol w:w="8797"/>
      </w:tblGrid>
      <w:tr w:rsidR="000D4DAB" w:rsidRPr="009D57E1" w:rsidTr="00673B9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12096" w:rsidRPr="009D57E1" w:rsidRDefault="00066C67" w:rsidP="00AE11B6">
            <w:pPr>
              <w:spacing w:after="0" w:line="240" w:lineRule="auto"/>
              <w:jc w:val="both"/>
              <w:textAlignment w:val="baseline"/>
              <w:rPr>
                <w:rFonts w:ascii="Garamond" w:eastAsia="Times New Roman" w:hAnsi="Garamond" w:cs="Times New Roman"/>
                <w:color w:val="000000" w:themeColor="text1"/>
                <w:lang w:eastAsia="hu-HU"/>
              </w:rPr>
            </w:pPr>
            <w:r w:rsidRPr="009D57E1">
              <w:rPr>
                <w:rFonts w:ascii="Garamond" w:eastAsia="Times New Roman" w:hAnsi="Garamond" w:cs="Times New Roman"/>
                <w:color w:val="000000" w:themeColor="text1"/>
                <w:lang w:eastAsia="hu-HU"/>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12096" w:rsidRPr="009D57E1" w:rsidRDefault="00066C67" w:rsidP="00AE11B6">
            <w:pPr>
              <w:spacing w:after="0" w:line="240" w:lineRule="auto"/>
              <w:jc w:val="both"/>
              <w:textAlignment w:val="baseline"/>
              <w:rPr>
                <w:rFonts w:ascii="Garamond" w:eastAsia="Times New Roman" w:hAnsi="Garamond" w:cs="Times New Roman"/>
                <w:color w:val="000000" w:themeColor="text1"/>
                <w:lang w:eastAsia="hu-HU"/>
              </w:rPr>
            </w:pPr>
            <w:r w:rsidRPr="009D57E1">
              <w:rPr>
                <w:rFonts w:ascii="Garamond" w:eastAsia="Times New Roman" w:hAnsi="Garamond" w:cs="Times New Roman"/>
                <w:color w:val="000000" w:themeColor="text1"/>
                <w:lang w:eastAsia="hu-HU"/>
              </w:rPr>
              <w:t xml:space="preserve">az </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rintett vitatja a szem</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lyes adatok pontoss</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g</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t, ez esetben a korl</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toz</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s arra az id</w:t>
            </w:r>
            <w:r w:rsidRPr="009D57E1">
              <w:rPr>
                <w:rFonts w:ascii="Garamond" w:eastAsia="Times New Roman" w:hAnsi="Garamond" w:cs="Times New Roman" w:hint="eastAsia"/>
                <w:color w:val="000000" w:themeColor="text1"/>
                <w:lang w:eastAsia="hu-HU"/>
              </w:rPr>
              <w:t>ő</w:t>
            </w:r>
            <w:r w:rsidRPr="009D57E1">
              <w:rPr>
                <w:rFonts w:ascii="Garamond" w:eastAsia="Times New Roman" w:hAnsi="Garamond" w:cs="Times New Roman"/>
                <w:color w:val="000000" w:themeColor="text1"/>
                <w:lang w:eastAsia="hu-HU"/>
              </w:rPr>
              <w:t>tartamra vonatkozik, amely lehet</w:t>
            </w:r>
            <w:r w:rsidRPr="009D57E1">
              <w:rPr>
                <w:rFonts w:ascii="Garamond" w:eastAsia="Times New Roman" w:hAnsi="Garamond" w:cs="Times New Roman" w:hint="eastAsia"/>
                <w:color w:val="000000" w:themeColor="text1"/>
                <w:lang w:eastAsia="hu-HU"/>
              </w:rPr>
              <w:t>ő</w:t>
            </w:r>
            <w:r w:rsidRPr="009D57E1">
              <w:rPr>
                <w:rFonts w:ascii="Garamond" w:eastAsia="Times New Roman" w:hAnsi="Garamond" w:cs="Times New Roman"/>
                <w:color w:val="000000" w:themeColor="text1"/>
                <w:lang w:eastAsia="hu-HU"/>
              </w:rPr>
              <w:t>v</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 xml:space="preserve"> teszi, hogy az Adatkezel</w:t>
            </w:r>
            <w:r w:rsidRPr="009D57E1">
              <w:rPr>
                <w:rFonts w:ascii="Garamond" w:eastAsia="Times New Roman" w:hAnsi="Garamond" w:cs="Times New Roman" w:hint="eastAsia"/>
                <w:color w:val="000000" w:themeColor="text1"/>
                <w:lang w:eastAsia="hu-HU"/>
              </w:rPr>
              <w:t>ő</w:t>
            </w:r>
            <w:r w:rsidRPr="009D57E1">
              <w:rPr>
                <w:rFonts w:ascii="Garamond" w:eastAsia="Times New Roman" w:hAnsi="Garamond" w:cs="Times New Roman"/>
                <w:color w:val="000000" w:themeColor="text1"/>
                <w:lang w:eastAsia="hu-HU"/>
              </w:rPr>
              <w:t xml:space="preserve"> ellen</w:t>
            </w:r>
            <w:r w:rsidRPr="009D57E1">
              <w:rPr>
                <w:rFonts w:ascii="Garamond" w:eastAsia="Times New Roman" w:hAnsi="Garamond" w:cs="Times New Roman" w:hint="eastAsia"/>
                <w:color w:val="000000" w:themeColor="text1"/>
                <w:lang w:eastAsia="hu-HU"/>
              </w:rPr>
              <w:t>ő</w:t>
            </w:r>
            <w:r w:rsidRPr="009D57E1">
              <w:rPr>
                <w:rFonts w:ascii="Garamond" w:eastAsia="Times New Roman" w:hAnsi="Garamond" w:cs="Times New Roman"/>
                <w:color w:val="000000" w:themeColor="text1"/>
                <w:lang w:eastAsia="hu-HU"/>
              </w:rPr>
              <w:t>rizze a szem</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lyes adatok pontoss</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g</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t;</w:t>
            </w:r>
          </w:p>
        </w:tc>
      </w:tr>
    </w:tbl>
    <w:p w:rsidR="00673B96" w:rsidRPr="009D57E1" w:rsidRDefault="00673B96" w:rsidP="00A704C1">
      <w:pPr>
        <w:spacing w:after="0" w:line="240" w:lineRule="auto"/>
        <w:rPr>
          <w:rFonts w:ascii="Garamond" w:eastAsia="Times New Roman" w:hAnsi="Garamond" w:cs="Times New Roman"/>
          <w:vanish/>
          <w:color w:val="000000" w:themeColor="text1"/>
          <w:lang w:eastAsia="hu-HU"/>
        </w:rPr>
      </w:pPr>
    </w:p>
    <w:tbl>
      <w:tblPr>
        <w:tblW w:w="5000" w:type="pct"/>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282"/>
        <w:gridCol w:w="8774"/>
      </w:tblGrid>
      <w:tr w:rsidR="000D4DAB" w:rsidRPr="009D57E1" w:rsidTr="00673B9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12096" w:rsidRPr="009D57E1" w:rsidRDefault="00066C67" w:rsidP="00AE11B6">
            <w:pPr>
              <w:spacing w:after="0" w:line="240" w:lineRule="auto"/>
              <w:jc w:val="both"/>
              <w:textAlignment w:val="baseline"/>
              <w:rPr>
                <w:rFonts w:ascii="Garamond" w:eastAsia="Times New Roman" w:hAnsi="Garamond" w:cs="Times New Roman"/>
                <w:color w:val="000000" w:themeColor="text1"/>
                <w:lang w:eastAsia="hu-HU"/>
              </w:rPr>
            </w:pPr>
            <w:r w:rsidRPr="009D57E1">
              <w:rPr>
                <w:rFonts w:ascii="Garamond" w:eastAsia="Times New Roman" w:hAnsi="Garamond" w:cs="Times New Roman"/>
                <w:color w:val="000000" w:themeColor="text1"/>
                <w:lang w:eastAsia="hu-HU"/>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12096" w:rsidRPr="009D57E1" w:rsidRDefault="00066C67" w:rsidP="00AE11B6">
            <w:pPr>
              <w:spacing w:after="0" w:line="240" w:lineRule="auto"/>
              <w:jc w:val="both"/>
              <w:textAlignment w:val="baseline"/>
              <w:rPr>
                <w:rFonts w:ascii="Garamond" w:eastAsia="Times New Roman" w:hAnsi="Garamond" w:cs="Times New Roman"/>
                <w:color w:val="000000" w:themeColor="text1"/>
                <w:lang w:eastAsia="hu-HU"/>
              </w:rPr>
            </w:pPr>
            <w:r w:rsidRPr="009D57E1">
              <w:rPr>
                <w:rFonts w:ascii="Garamond" w:eastAsia="Times New Roman" w:hAnsi="Garamond" w:cs="Times New Roman"/>
                <w:color w:val="000000" w:themeColor="text1"/>
                <w:lang w:eastAsia="hu-HU"/>
              </w:rPr>
              <w:t>az adatkezel</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 xml:space="preserve">s jogellenes, </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 xml:space="preserve">s az </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rintett ellenzi az adatok t</w:t>
            </w:r>
            <w:r w:rsidRPr="009D57E1">
              <w:rPr>
                <w:rFonts w:ascii="Garamond" w:eastAsia="Times New Roman" w:hAnsi="Garamond" w:cs="Times New Roman" w:hint="eastAsia"/>
                <w:color w:val="000000" w:themeColor="text1"/>
                <w:lang w:eastAsia="hu-HU"/>
              </w:rPr>
              <w:t>ö</w:t>
            </w:r>
            <w:r w:rsidRPr="009D57E1">
              <w:rPr>
                <w:rFonts w:ascii="Garamond" w:eastAsia="Times New Roman" w:hAnsi="Garamond" w:cs="Times New Roman"/>
                <w:color w:val="000000" w:themeColor="text1"/>
                <w:lang w:eastAsia="hu-HU"/>
              </w:rPr>
              <w:t>rl</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s</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 xml:space="preserve">t, </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s ehelyett k</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ri azok felhaszn</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l</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s</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nak korl</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toz</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s</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t;</w:t>
            </w:r>
          </w:p>
        </w:tc>
      </w:tr>
    </w:tbl>
    <w:p w:rsidR="00673B96" w:rsidRPr="009D57E1" w:rsidRDefault="00673B96" w:rsidP="00A704C1">
      <w:pPr>
        <w:spacing w:after="0" w:line="240" w:lineRule="auto"/>
        <w:rPr>
          <w:rFonts w:ascii="Garamond" w:eastAsia="Times New Roman" w:hAnsi="Garamond" w:cs="Times New Roman"/>
          <w:vanish/>
          <w:color w:val="000000" w:themeColor="text1"/>
          <w:lang w:eastAsia="hu-HU"/>
        </w:rPr>
      </w:pPr>
    </w:p>
    <w:tbl>
      <w:tblPr>
        <w:tblW w:w="5000" w:type="pct"/>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261"/>
        <w:gridCol w:w="8795"/>
      </w:tblGrid>
      <w:tr w:rsidR="000D4DAB" w:rsidRPr="009D57E1" w:rsidTr="00673B9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12096" w:rsidRPr="009D57E1" w:rsidRDefault="00066C67" w:rsidP="00AE11B6">
            <w:pPr>
              <w:spacing w:after="0" w:line="240" w:lineRule="auto"/>
              <w:jc w:val="both"/>
              <w:textAlignment w:val="baseline"/>
              <w:rPr>
                <w:rFonts w:ascii="Garamond" w:eastAsia="Times New Roman" w:hAnsi="Garamond" w:cs="Times New Roman"/>
                <w:color w:val="000000" w:themeColor="text1"/>
                <w:lang w:eastAsia="hu-HU"/>
              </w:rPr>
            </w:pPr>
            <w:r w:rsidRPr="009D57E1">
              <w:rPr>
                <w:rFonts w:ascii="Garamond" w:eastAsia="Times New Roman" w:hAnsi="Garamond" w:cs="Times New Roman"/>
                <w:color w:val="000000" w:themeColor="text1"/>
                <w:lang w:eastAsia="hu-HU"/>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12096" w:rsidRPr="009D57E1" w:rsidRDefault="00066C67" w:rsidP="00AE11B6">
            <w:pPr>
              <w:spacing w:after="0" w:line="240" w:lineRule="auto"/>
              <w:jc w:val="both"/>
              <w:textAlignment w:val="baseline"/>
              <w:rPr>
                <w:rFonts w:ascii="Garamond" w:eastAsia="Times New Roman" w:hAnsi="Garamond" w:cs="Times New Roman"/>
                <w:color w:val="000000" w:themeColor="text1"/>
                <w:lang w:eastAsia="hu-HU"/>
              </w:rPr>
            </w:pPr>
            <w:r w:rsidRPr="009D57E1">
              <w:rPr>
                <w:rFonts w:ascii="Garamond" w:eastAsia="Times New Roman" w:hAnsi="Garamond" w:cs="Times New Roman"/>
                <w:color w:val="000000" w:themeColor="text1"/>
                <w:lang w:eastAsia="hu-HU"/>
              </w:rPr>
              <w:t>az Adatkezel</w:t>
            </w:r>
            <w:r w:rsidRPr="009D57E1">
              <w:rPr>
                <w:rFonts w:ascii="Garamond" w:eastAsia="Times New Roman" w:hAnsi="Garamond" w:cs="Times New Roman" w:hint="eastAsia"/>
                <w:color w:val="000000" w:themeColor="text1"/>
                <w:lang w:eastAsia="hu-HU"/>
              </w:rPr>
              <w:t>ő</w:t>
            </w:r>
            <w:r w:rsidRPr="009D57E1">
              <w:rPr>
                <w:rFonts w:ascii="Garamond" w:eastAsia="Times New Roman" w:hAnsi="Garamond" w:cs="Times New Roman"/>
                <w:color w:val="000000" w:themeColor="text1"/>
                <w:lang w:eastAsia="hu-HU"/>
              </w:rPr>
              <w:t>nek m</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r nincs sz</w:t>
            </w:r>
            <w:r w:rsidRPr="009D57E1">
              <w:rPr>
                <w:rFonts w:ascii="Garamond" w:eastAsia="Times New Roman" w:hAnsi="Garamond" w:cs="Times New Roman" w:hint="eastAsia"/>
                <w:color w:val="000000" w:themeColor="text1"/>
                <w:lang w:eastAsia="hu-HU"/>
              </w:rPr>
              <w:t>ü</w:t>
            </w:r>
            <w:r w:rsidRPr="009D57E1">
              <w:rPr>
                <w:rFonts w:ascii="Garamond" w:eastAsia="Times New Roman" w:hAnsi="Garamond" w:cs="Times New Roman"/>
                <w:color w:val="000000" w:themeColor="text1"/>
                <w:lang w:eastAsia="hu-HU"/>
              </w:rPr>
              <w:t>ks</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ge a szem</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lyes adatokra adatkezel</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s c</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lj</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b</w:t>
            </w:r>
            <w:r w:rsidRPr="009D57E1">
              <w:rPr>
                <w:rFonts w:ascii="Garamond" w:eastAsia="Times New Roman" w:hAnsi="Garamond" w:cs="Times New Roman" w:hint="eastAsia"/>
                <w:color w:val="000000" w:themeColor="text1"/>
                <w:lang w:eastAsia="hu-HU"/>
              </w:rPr>
              <w:t>ó</w:t>
            </w:r>
            <w:r w:rsidRPr="009D57E1">
              <w:rPr>
                <w:rFonts w:ascii="Garamond" w:eastAsia="Times New Roman" w:hAnsi="Garamond" w:cs="Times New Roman"/>
                <w:color w:val="000000" w:themeColor="text1"/>
                <w:lang w:eastAsia="hu-HU"/>
              </w:rPr>
              <w:t xml:space="preserve">l, de az </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rintett ig</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nyli azokat jogi ig</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nyek el</w:t>
            </w:r>
            <w:r w:rsidRPr="009D57E1">
              <w:rPr>
                <w:rFonts w:ascii="Garamond" w:eastAsia="Times New Roman" w:hAnsi="Garamond" w:cs="Times New Roman" w:hint="eastAsia"/>
                <w:color w:val="000000" w:themeColor="text1"/>
                <w:lang w:eastAsia="hu-HU"/>
              </w:rPr>
              <w:t>ő</w:t>
            </w:r>
            <w:r w:rsidRPr="009D57E1">
              <w:rPr>
                <w:rFonts w:ascii="Garamond" w:eastAsia="Times New Roman" w:hAnsi="Garamond" w:cs="Times New Roman"/>
                <w:color w:val="000000" w:themeColor="text1"/>
                <w:lang w:eastAsia="hu-HU"/>
              </w:rPr>
              <w:t>terjeszt</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s</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 xml:space="preserve">hez, </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rv</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nyes</w:t>
            </w:r>
            <w:r w:rsidRPr="009D57E1">
              <w:rPr>
                <w:rFonts w:ascii="Garamond" w:eastAsia="Times New Roman" w:hAnsi="Garamond" w:cs="Times New Roman" w:hint="eastAsia"/>
                <w:color w:val="000000" w:themeColor="text1"/>
                <w:lang w:eastAsia="hu-HU"/>
              </w:rPr>
              <w:t>í</w:t>
            </w:r>
            <w:r w:rsidRPr="009D57E1">
              <w:rPr>
                <w:rFonts w:ascii="Garamond" w:eastAsia="Times New Roman" w:hAnsi="Garamond" w:cs="Times New Roman"/>
                <w:color w:val="000000" w:themeColor="text1"/>
                <w:lang w:eastAsia="hu-HU"/>
              </w:rPr>
              <w:t>t</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s</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hez vagy v</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delm</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hez; vagy</w:t>
            </w:r>
          </w:p>
        </w:tc>
      </w:tr>
    </w:tbl>
    <w:p w:rsidR="00673B96" w:rsidRPr="009D57E1" w:rsidRDefault="00673B96" w:rsidP="00A704C1">
      <w:pPr>
        <w:spacing w:after="0" w:line="240" w:lineRule="auto"/>
        <w:rPr>
          <w:rFonts w:ascii="Garamond" w:eastAsia="Times New Roman" w:hAnsi="Garamond" w:cs="Times New Roman"/>
          <w:vanish/>
          <w:color w:val="000000" w:themeColor="text1"/>
          <w:lang w:eastAsia="hu-HU"/>
        </w:rPr>
      </w:pPr>
    </w:p>
    <w:tbl>
      <w:tblPr>
        <w:tblW w:w="5000" w:type="pct"/>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280"/>
        <w:gridCol w:w="8776"/>
      </w:tblGrid>
      <w:tr w:rsidR="000D4DAB" w:rsidRPr="009D57E1" w:rsidTr="00673B9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12096" w:rsidRPr="009D57E1" w:rsidRDefault="00066C67" w:rsidP="00AE11B6">
            <w:pPr>
              <w:spacing w:after="0" w:line="240" w:lineRule="auto"/>
              <w:jc w:val="both"/>
              <w:textAlignment w:val="baseline"/>
              <w:rPr>
                <w:rFonts w:ascii="Garamond" w:eastAsia="Times New Roman" w:hAnsi="Garamond" w:cs="Times New Roman"/>
                <w:color w:val="000000" w:themeColor="text1"/>
                <w:lang w:eastAsia="hu-HU"/>
              </w:rPr>
            </w:pPr>
            <w:r w:rsidRPr="009D57E1">
              <w:rPr>
                <w:rFonts w:ascii="Garamond" w:eastAsia="Times New Roman" w:hAnsi="Garamond" w:cs="Times New Roman"/>
                <w:color w:val="000000" w:themeColor="text1"/>
                <w:lang w:eastAsia="hu-HU"/>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12096" w:rsidRPr="009D57E1" w:rsidRDefault="00066C67" w:rsidP="00AE11B6">
            <w:pPr>
              <w:spacing w:after="0" w:line="240" w:lineRule="auto"/>
              <w:jc w:val="both"/>
              <w:textAlignment w:val="baseline"/>
              <w:rPr>
                <w:rFonts w:ascii="Garamond" w:eastAsia="Times New Roman" w:hAnsi="Garamond" w:cs="Times New Roman"/>
                <w:color w:val="000000" w:themeColor="text1"/>
                <w:lang w:eastAsia="hu-HU"/>
              </w:rPr>
            </w:pPr>
            <w:r w:rsidRPr="009D57E1">
              <w:rPr>
                <w:rFonts w:ascii="Garamond" w:eastAsia="Times New Roman" w:hAnsi="Garamond" w:cs="Times New Roman"/>
                <w:color w:val="000000" w:themeColor="text1"/>
                <w:lang w:eastAsia="hu-HU"/>
              </w:rPr>
              <w:t xml:space="preserve">az </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rintett tiltakozott az adatkezel</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s ellen; ez esetben a korl</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toz</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s arra az id</w:t>
            </w:r>
            <w:r w:rsidRPr="009D57E1">
              <w:rPr>
                <w:rFonts w:ascii="Garamond" w:eastAsia="Times New Roman" w:hAnsi="Garamond" w:cs="Times New Roman" w:hint="eastAsia"/>
                <w:color w:val="000000" w:themeColor="text1"/>
                <w:lang w:eastAsia="hu-HU"/>
              </w:rPr>
              <w:t>ő</w:t>
            </w:r>
            <w:r w:rsidRPr="009D57E1">
              <w:rPr>
                <w:rFonts w:ascii="Garamond" w:eastAsia="Times New Roman" w:hAnsi="Garamond" w:cs="Times New Roman"/>
                <w:color w:val="000000" w:themeColor="text1"/>
                <w:lang w:eastAsia="hu-HU"/>
              </w:rPr>
              <w:t>tartamra vonatkozik, am</w:t>
            </w:r>
            <w:r w:rsidRPr="009D57E1">
              <w:rPr>
                <w:rFonts w:ascii="Garamond" w:eastAsia="Times New Roman" w:hAnsi="Garamond" w:cs="Times New Roman" w:hint="eastAsia"/>
                <w:color w:val="000000" w:themeColor="text1"/>
                <w:lang w:eastAsia="hu-HU"/>
              </w:rPr>
              <w:t>í</w:t>
            </w:r>
            <w:r w:rsidRPr="009D57E1">
              <w:rPr>
                <w:rFonts w:ascii="Garamond" w:eastAsia="Times New Roman" w:hAnsi="Garamond" w:cs="Times New Roman"/>
                <w:color w:val="000000" w:themeColor="text1"/>
                <w:lang w:eastAsia="hu-HU"/>
              </w:rPr>
              <w:t>g meg</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llap</w:t>
            </w:r>
            <w:r w:rsidRPr="009D57E1">
              <w:rPr>
                <w:rFonts w:ascii="Garamond" w:eastAsia="Times New Roman" w:hAnsi="Garamond" w:cs="Times New Roman" w:hint="eastAsia"/>
                <w:color w:val="000000" w:themeColor="text1"/>
                <w:lang w:eastAsia="hu-HU"/>
              </w:rPr>
              <w:t>í</w:t>
            </w:r>
            <w:r w:rsidRPr="009D57E1">
              <w:rPr>
                <w:rFonts w:ascii="Garamond" w:eastAsia="Times New Roman" w:hAnsi="Garamond" w:cs="Times New Roman"/>
                <w:color w:val="000000" w:themeColor="text1"/>
                <w:lang w:eastAsia="hu-HU"/>
              </w:rPr>
              <w:t>t</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sra nem ker</w:t>
            </w:r>
            <w:r w:rsidRPr="009D57E1">
              <w:rPr>
                <w:rFonts w:ascii="Garamond" w:eastAsia="Times New Roman" w:hAnsi="Garamond" w:cs="Times New Roman" w:hint="eastAsia"/>
                <w:color w:val="000000" w:themeColor="text1"/>
                <w:lang w:eastAsia="hu-HU"/>
              </w:rPr>
              <w:t>ü</w:t>
            </w:r>
            <w:r w:rsidRPr="009D57E1">
              <w:rPr>
                <w:rFonts w:ascii="Garamond" w:eastAsia="Times New Roman" w:hAnsi="Garamond" w:cs="Times New Roman"/>
                <w:color w:val="000000" w:themeColor="text1"/>
                <w:lang w:eastAsia="hu-HU"/>
              </w:rPr>
              <w:t>l, hogy az Adatkezel</w:t>
            </w:r>
            <w:r w:rsidRPr="009D57E1">
              <w:rPr>
                <w:rFonts w:ascii="Garamond" w:eastAsia="Times New Roman" w:hAnsi="Garamond" w:cs="Times New Roman" w:hint="eastAsia"/>
                <w:color w:val="000000" w:themeColor="text1"/>
                <w:lang w:eastAsia="hu-HU"/>
              </w:rPr>
              <w:t>ő</w:t>
            </w:r>
            <w:r w:rsidRPr="009D57E1">
              <w:rPr>
                <w:rFonts w:ascii="Garamond" w:eastAsia="Times New Roman" w:hAnsi="Garamond" w:cs="Times New Roman"/>
                <w:color w:val="000000" w:themeColor="text1"/>
                <w:lang w:eastAsia="hu-HU"/>
              </w:rPr>
              <w:t xml:space="preserve"> jogos indokai els</w:t>
            </w:r>
            <w:r w:rsidRPr="009D57E1">
              <w:rPr>
                <w:rFonts w:ascii="Garamond" w:eastAsia="Times New Roman" w:hAnsi="Garamond" w:cs="Times New Roman" w:hint="eastAsia"/>
                <w:color w:val="000000" w:themeColor="text1"/>
                <w:lang w:eastAsia="hu-HU"/>
              </w:rPr>
              <w:t>ő</w:t>
            </w:r>
            <w:r w:rsidRPr="009D57E1">
              <w:rPr>
                <w:rFonts w:ascii="Garamond" w:eastAsia="Times New Roman" w:hAnsi="Garamond" w:cs="Times New Roman"/>
                <w:color w:val="000000" w:themeColor="text1"/>
                <w:lang w:eastAsia="hu-HU"/>
              </w:rPr>
              <w:t>bbs</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 xml:space="preserve">get </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 xml:space="preserve">lveznek-e az </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rintett jogos indokaival szemben.</w:t>
            </w:r>
          </w:p>
        </w:tc>
      </w:tr>
    </w:tbl>
    <w:p w:rsidR="00211281" w:rsidRDefault="00211281" w:rsidP="00AE11B6">
      <w:pPr>
        <w:spacing w:after="0" w:line="240" w:lineRule="auto"/>
        <w:jc w:val="both"/>
        <w:textAlignment w:val="baseline"/>
        <w:rPr>
          <w:rFonts w:ascii="Garamond" w:eastAsia="Times New Roman" w:hAnsi="Garamond" w:cs="Times New Roman"/>
          <w:color w:val="000000" w:themeColor="text1"/>
          <w:lang w:eastAsia="hu-HU"/>
        </w:rPr>
      </w:pPr>
    </w:p>
    <w:p w:rsidR="00212096" w:rsidRPr="009D57E1" w:rsidRDefault="00066C67" w:rsidP="00AE11B6">
      <w:pPr>
        <w:spacing w:after="0" w:line="240" w:lineRule="auto"/>
        <w:jc w:val="both"/>
        <w:textAlignment w:val="baseline"/>
        <w:rPr>
          <w:rFonts w:ascii="Garamond" w:eastAsia="Times New Roman" w:hAnsi="Garamond" w:cs="Times New Roman"/>
          <w:color w:val="000000" w:themeColor="text1"/>
          <w:lang w:eastAsia="hu-HU"/>
        </w:rPr>
      </w:pPr>
      <w:r w:rsidRPr="009D57E1">
        <w:rPr>
          <w:rFonts w:ascii="Garamond" w:eastAsia="Times New Roman" w:hAnsi="Garamond" w:cs="Times New Roman"/>
          <w:color w:val="000000" w:themeColor="text1"/>
          <w:lang w:eastAsia="hu-HU"/>
        </w:rPr>
        <w:t>Ha az adatkezel</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s a fentiek alapj</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n korl</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toz</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s al</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 xml:space="preserve"> esik, az ilyen szem</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lyes adatokat a t</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rol</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s kiv</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tel</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 xml:space="preserve">vel csak az </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rintett hozz</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j</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rul</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s</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val, vagy jogi ig</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nyek el</w:t>
      </w:r>
      <w:r w:rsidRPr="009D57E1">
        <w:rPr>
          <w:rFonts w:ascii="Garamond" w:eastAsia="Times New Roman" w:hAnsi="Garamond" w:cs="Times New Roman" w:hint="eastAsia"/>
          <w:color w:val="000000" w:themeColor="text1"/>
          <w:lang w:eastAsia="hu-HU"/>
        </w:rPr>
        <w:t>ő</w:t>
      </w:r>
      <w:r w:rsidRPr="009D57E1">
        <w:rPr>
          <w:rFonts w:ascii="Garamond" w:eastAsia="Times New Roman" w:hAnsi="Garamond" w:cs="Times New Roman"/>
          <w:color w:val="000000" w:themeColor="text1"/>
          <w:lang w:eastAsia="hu-HU"/>
        </w:rPr>
        <w:t>terjeszt</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s</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 xml:space="preserve">hez, </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rv</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nyes</w:t>
      </w:r>
      <w:r w:rsidRPr="009D57E1">
        <w:rPr>
          <w:rFonts w:ascii="Garamond" w:eastAsia="Times New Roman" w:hAnsi="Garamond" w:cs="Times New Roman" w:hint="eastAsia"/>
          <w:color w:val="000000" w:themeColor="text1"/>
          <w:lang w:eastAsia="hu-HU"/>
        </w:rPr>
        <w:t>í</w:t>
      </w:r>
      <w:r w:rsidRPr="009D57E1">
        <w:rPr>
          <w:rFonts w:ascii="Garamond" w:eastAsia="Times New Roman" w:hAnsi="Garamond" w:cs="Times New Roman"/>
          <w:color w:val="000000" w:themeColor="text1"/>
          <w:lang w:eastAsia="hu-HU"/>
        </w:rPr>
        <w:t>t</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s</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hez vagy v</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delm</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hez, vagy m</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s term</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szetes vagy jogi szem</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ly jogainak v</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 xml:space="preserve">delme </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rdek</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ben, vagy az Uni</w:t>
      </w:r>
      <w:r w:rsidRPr="009D57E1">
        <w:rPr>
          <w:rFonts w:ascii="Garamond" w:eastAsia="Times New Roman" w:hAnsi="Garamond" w:cs="Times New Roman" w:hint="eastAsia"/>
          <w:color w:val="000000" w:themeColor="text1"/>
          <w:lang w:eastAsia="hu-HU"/>
        </w:rPr>
        <w:t>ó</w:t>
      </w:r>
      <w:r w:rsidRPr="009D57E1">
        <w:rPr>
          <w:rFonts w:ascii="Garamond" w:eastAsia="Times New Roman" w:hAnsi="Garamond" w:cs="Times New Roman"/>
          <w:color w:val="000000" w:themeColor="text1"/>
          <w:lang w:eastAsia="hu-HU"/>
        </w:rPr>
        <w:t>, illetve valamely tag</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llam fontos k</w:t>
      </w:r>
      <w:r w:rsidRPr="009D57E1">
        <w:rPr>
          <w:rFonts w:ascii="Garamond" w:eastAsia="Times New Roman" w:hAnsi="Garamond" w:cs="Times New Roman" w:hint="eastAsia"/>
          <w:color w:val="000000" w:themeColor="text1"/>
          <w:lang w:eastAsia="hu-HU"/>
        </w:rPr>
        <w:t>ö</w:t>
      </w:r>
      <w:r w:rsidRPr="009D57E1">
        <w:rPr>
          <w:rFonts w:ascii="Garamond" w:eastAsia="Times New Roman" w:hAnsi="Garamond" w:cs="Times New Roman"/>
          <w:color w:val="000000" w:themeColor="text1"/>
          <w:lang w:eastAsia="hu-HU"/>
        </w:rPr>
        <w:t>z</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rdek</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b</w:t>
      </w:r>
      <w:r w:rsidRPr="009D57E1">
        <w:rPr>
          <w:rFonts w:ascii="Garamond" w:eastAsia="Times New Roman" w:hAnsi="Garamond" w:cs="Times New Roman" w:hint="eastAsia"/>
          <w:color w:val="000000" w:themeColor="text1"/>
          <w:lang w:eastAsia="hu-HU"/>
        </w:rPr>
        <w:t>ő</w:t>
      </w:r>
      <w:r w:rsidRPr="009D57E1">
        <w:rPr>
          <w:rFonts w:ascii="Garamond" w:eastAsia="Times New Roman" w:hAnsi="Garamond" w:cs="Times New Roman"/>
          <w:color w:val="000000" w:themeColor="text1"/>
          <w:lang w:eastAsia="hu-HU"/>
        </w:rPr>
        <w:t>l lehet kezelni. Az Adatkezel</w:t>
      </w:r>
      <w:r w:rsidRPr="009D57E1">
        <w:rPr>
          <w:rFonts w:ascii="Garamond" w:eastAsia="Times New Roman" w:hAnsi="Garamond" w:cs="Times New Roman" w:hint="eastAsia"/>
          <w:color w:val="000000" w:themeColor="text1"/>
          <w:lang w:eastAsia="hu-HU"/>
        </w:rPr>
        <w:t>ő</w:t>
      </w:r>
      <w:r w:rsidRPr="009D57E1">
        <w:rPr>
          <w:rFonts w:ascii="Garamond" w:eastAsia="Times New Roman" w:hAnsi="Garamond" w:cs="Times New Roman"/>
          <w:color w:val="000000" w:themeColor="text1"/>
          <w:lang w:eastAsia="hu-HU"/>
        </w:rPr>
        <w:t xml:space="preserve"> az </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rintettet, akinek a k</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r</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s</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re a fentiek alapj</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n korl</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tozt</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k az adatkezel</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st, az adatkezel</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s korl</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toz</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s</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nak felold</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s</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r</w:t>
      </w:r>
      <w:r w:rsidRPr="009D57E1">
        <w:rPr>
          <w:rFonts w:ascii="Garamond" w:eastAsia="Times New Roman" w:hAnsi="Garamond" w:cs="Times New Roman" w:hint="eastAsia"/>
          <w:color w:val="000000" w:themeColor="text1"/>
          <w:lang w:eastAsia="hu-HU"/>
        </w:rPr>
        <w:t>ó</w:t>
      </w:r>
      <w:r w:rsidRPr="009D57E1">
        <w:rPr>
          <w:rFonts w:ascii="Garamond" w:eastAsia="Times New Roman" w:hAnsi="Garamond" w:cs="Times New Roman"/>
          <w:color w:val="000000" w:themeColor="text1"/>
          <w:lang w:eastAsia="hu-HU"/>
        </w:rPr>
        <w:t>l el</w:t>
      </w:r>
      <w:r w:rsidRPr="009D57E1">
        <w:rPr>
          <w:rFonts w:ascii="Garamond" w:eastAsia="Times New Roman" w:hAnsi="Garamond" w:cs="Times New Roman" w:hint="eastAsia"/>
          <w:color w:val="000000" w:themeColor="text1"/>
          <w:lang w:eastAsia="hu-HU"/>
        </w:rPr>
        <w:t>ő</w:t>
      </w:r>
      <w:r w:rsidRPr="009D57E1">
        <w:rPr>
          <w:rFonts w:ascii="Garamond" w:eastAsia="Times New Roman" w:hAnsi="Garamond" w:cs="Times New Roman"/>
          <w:color w:val="000000" w:themeColor="text1"/>
          <w:lang w:eastAsia="hu-HU"/>
        </w:rPr>
        <w:t>zetesen t</w:t>
      </w:r>
      <w:r w:rsidRPr="009D57E1">
        <w:rPr>
          <w:rFonts w:ascii="Garamond" w:eastAsia="Times New Roman" w:hAnsi="Garamond" w:cs="Times New Roman" w:hint="eastAsia"/>
          <w:color w:val="000000" w:themeColor="text1"/>
          <w:lang w:eastAsia="hu-HU"/>
        </w:rPr>
        <w:t>á</w:t>
      </w:r>
      <w:r w:rsidRPr="009D57E1">
        <w:rPr>
          <w:rFonts w:ascii="Garamond" w:eastAsia="Times New Roman" w:hAnsi="Garamond" w:cs="Times New Roman"/>
          <w:color w:val="000000" w:themeColor="text1"/>
          <w:lang w:eastAsia="hu-HU"/>
        </w:rPr>
        <w:t>j</w:t>
      </w:r>
      <w:r w:rsidRPr="009D57E1">
        <w:rPr>
          <w:rFonts w:ascii="Garamond" w:eastAsia="Times New Roman" w:hAnsi="Garamond" w:cs="Times New Roman" w:hint="eastAsia"/>
          <w:color w:val="000000" w:themeColor="text1"/>
          <w:lang w:eastAsia="hu-HU"/>
        </w:rPr>
        <w:t>é</w:t>
      </w:r>
      <w:r w:rsidRPr="009D57E1">
        <w:rPr>
          <w:rFonts w:ascii="Garamond" w:eastAsia="Times New Roman" w:hAnsi="Garamond" w:cs="Times New Roman"/>
          <w:color w:val="000000" w:themeColor="text1"/>
          <w:lang w:eastAsia="hu-HU"/>
        </w:rPr>
        <w:t>koztatja.</w:t>
      </w:r>
    </w:p>
    <w:p w:rsidR="00CE26D6" w:rsidRPr="009D57E1" w:rsidRDefault="00CE26D6" w:rsidP="00AE11B6">
      <w:pPr>
        <w:shd w:val="clear" w:color="auto" w:fill="FFFFFF"/>
        <w:spacing w:after="0" w:line="240" w:lineRule="auto"/>
        <w:jc w:val="both"/>
        <w:textAlignment w:val="top"/>
        <w:rPr>
          <w:rStyle w:val="szekhely"/>
          <w:rFonts w:ascii="Garamond" w:hAnsi="Garamond" w:cs="Helvetica"/>
          <w:color w:val="000000" w:themeColor="text1"/>
        </w:rPr>
      </w:pPr>
    </w:p>
    <w:p w:rsidR="00D15E39" w:rsidRPr="009D57E1" w:rsidRDefault="003F4E15" w:rsidP="006A6E01">
      <w:pPr>
        <w:pStyle w:val="Norml1"/>
        <w:spacing w:before="0" w:beforeAutospacing="0" w:after="0" w:afterAutospacing="0"/>
        <w:jc w:val="both"/>
        <w:textAlignment w:val="baseline"/>
        <w:rPr>
          <w:rStyle w:val="szekhely"/>
          <w:rFonts w:ascii="Garamond" w:hAnsi="Garamond" w:cs="Helvetica"/>
          <w:b/>
          <w:color w:val="000000" w:themeColor="text1"/>
          <w:sz w:val="22"/>
          <w:szCs w:val="22"/>
        </w:rPr>
      </w:pPr>
      <w:r w:rsidRPr="009D57E1">
        <w:rPr>
          <w:rStyle w:val="szekhely"/>
          <w:rFonts w:ascii="Garamond" w:hAnsi="Garamond" w:cs="Helvetica"/>
          <w:b/>
          <w:color w:val="000000" w:themeColor="text1"/>
          <w:sz w:val="22"/>
          <w:szCs w:val="22"/>
        </w:rPr>
        <w:t>II</w:t>
      </w:r>
      <w:r w:rsidR="00211281">
        <w:rPr>
          <w:rStyle w:val="szekhely"/>
          <w:rFonts w:ascii="Garamond" w:hAnsi="Garamond" w:cs="Helvetica"/>
          <w:b/>
          <w:color w:val="000000" w:themeColor="text1"/>
          <w:sz w:val="22"/>
          <w:szCs w:val="22"/>
        </w:rPr>
        <w:t>I</w:t>
      </w:r>
      <w:r w:rsidRPr="009D57E1">
        <w:rPr>
          <w:rStyle w:val="szekhely"/>
          <w:rFonts w:ascii="Garamond" w:hAnsi="Garamond" w:cs="Helvetica"/>
          <w:b/>
          <w:color w:val="000000" w:themeColor="text1"/>
          <w:sz w:val="22"/>
          <w:szCs w:val="22"/>
        </w:rPr>
        <w:t>.</w:t>
      </w:r>
      <w:r w:rsidR="000D4DAB" w:rsidRPr="009D57E1">
        <w:rPr>
          <w:rStyle w:val="szekhely"/>
          <w:rFonts w:ascii="Garamond" w:hAnsi="Garamond" w:cs="Helvetica"/>
          <w:b/>
          <w:color w:val="000000" w:themeColor="text1"/>
          <w:sz w:val="22"/>
          <w:szCs w:val="22"/>
        </w:rPr>
        <w:t>4</w:t>
      </w:r>
      <w:r w:rsidRPr="009D57E1">
        <w:rPr>
          <w:rStyle w:val="szekhely"/>
          <w:rFonts w:ascii="Garamond" w:hAnsi="Garamond" w:cs="Helvetica"/>
          <w:b/>
          <w:color w:val="000000" w:themeColor="text1"/>
          <w:sz w:val="22"/>
          <w:szCs w:val="22"/>
        </w:rPr>
        <w:t>./ Az adathordozhatósághoz való jog</w:t>
      </w:r>
    </w:p>
    <w:p w:rsidR="003F4E15" w:rsidRPr="009D57E1" w:rsidRDefault="003F4E15" w:rsidP="006A6E01">
      <w:pPr>
        <w:pStyle w:val="Norml1"/>
        <w:spacing w:before="0" w:beforeAutospacing="0" w:after="0" w:afterAutospacing="0"/>
        <w:jc w:val="both"/>
        <w:textAlignment w:val="baseline"/>
        <w:rPr>
          <w:rStyle w:val="szekhely"/>
          <w:rFonts w:ascii="Garamond" w:hAnsi="Garamond" w:cs="Helvetica"/>
          <w:color w:val="000000" w:themeColor="text1"/>
          <w:sz w:val="22"/>
          <w:szCs w:val="22"/>
        </w:rPr>
      </w:pPr>
    </w:p>
    <w:p w:rsidR="00C6214C" w:rsidRPr="009D57E1" w:rsidRDefault="00C6214C" w:rsidP="006A6E01">
      <w:pPr>
        <w:pStyle w:val="Norml1"/>
        <w:spacing w:before="0" w:beforeAutospacing="0" w:after="0" w:afterAutospacing="0"/>
        <w:jc w:val="both"/>
        <w:textAlignment w:val="baseline"/>
        <w:rPr>
          <w:rFonts w:ascii="Garamond" w:hAnsi="Garamond"/>
          <w:color w:val="000000" w:themeColor="text1"/>
          <w:sz w:val="22"/>
          <w:szCs w:val="22"/>
        </w:rPr>
      </w:pPr>
      <w:r w:rsidRPr="009D57E1">
        <w:rPr>
          <w:rStyle w:val="szekhely"/>
          <w:rFonts w:ascii="Garamond" w:hAnsi="Garamond" w:cs="Helvetica"/>
          <w:color w:val="000000" w:themeColor="text1"/>
          <w:sz w:val="22"/>
          <w:szCs w:val="22"/>
        </w:rPr>
        <w:t xml:space="preserve">Az érintett jogosult arra, hogy </w:t>
      </w:r>
      <w:r w:rsidRPr="009D57E1">
        <w:rPr>
          <w:rFonts w:ascii="Garamond" w:hAnsi="Garamond"/>
          <w:color w:val="000000" w:themeColor="text1"/>
          <w:sz w:val="22"/>
          <w:szCs w:val="22"/>
        </w:rPr>
        <w:t>hogy a rá vonatkozó, általa az Adatkezelő rendelkezésére bocsátott személyes adatokat tagolt, széles körben használt, géppel olvasható formátumban megkapja, továbbá jogosult arra, hogy ezeket az adatokat egy másik adatkezelőnek továbbítsa anélkül, hogy ezt az Adatkezelő akadályozná</w:t>
      </w:r>
      <w:r w:rsidR="00F9571B" w:rsidRPr="009D57E1">
        <w:rPr>
          <w:rFonts w:ascii="Garamond" w:hAnsi="Garamond"/>
          <w:color w:val="000000" w:themeColor="text1"/>
          <w:sz w:val="22"/>
          <w:szCs w:val="22"/>
        </w:rPr>
        <w:t xml:space="preserve">, feltéve, hogy az adatkezelés az érintett hozzájárulásán, vagy azon alapul, hogy az szerződés teljesítése érdekében szükséges. </w:t>
      </w:r>
    </w:p>
    <w:p w:rsidR="006B6779" w:rsidRPr="009D57E1" w:rsidRDefault="006B6779" w:rsidP="006A6E01">
      <w:pPr>
        <w:shd w:val="clear" w:color="auto" w:fill="FFFFFF"/>
        <w:spacing w:after="0" w:line="240" w:lineRule="auto"/>
        <w:jc w:val="both"/>
        <w:textAlignment w:val="top"/>
        <w:rPr>
          <w:rStyle w:val="szekhely"/>
          <w:rFonts w:ascii="Garamond" w:hAnsi="Garamond" w:cs="Helvetica"/>
          <w:color w:val="000000" w:themeColor="text1"/>
        </w:rPr>
      </w:pPr>
    </w:p>
    <w:p w:rsidR="00CE26D6" w:rsidRPr="009D57E1" w:rsidRDefault="00CE26D6" w:rsidP="006A6E01">
      <w:pPr>
        <w:shd w:val="clear" w:color="auto" w:fill="FFFFFF"/>
        <w:spacing w:after="0" w:line="240" w:lineRule="auto"/>
        <w:jc w:val="both"/>
        <w:textAlignment w:val="top"/>
        <w:rPr>
          <w:rStyle w:val="szekhely"/>
          <w:rFonts w:ascii="Garamond" w:hAnsi="Garamond" w:cs="Helvetica"/>
          <w:b/>
          <w:color w:val="000000" w:themeColor="text1"/>
        </w:rPr>
      </w:pPr>
      <w:r w:rsidRPr="009D57E1">
        <w:rPr>
          <w:rStyle w:val="szekhely"/>
          <w:rFonts w:ascii="Garamond" w:hAnsi="Garamond" w:cs="Helvetica"/>
          <w:b/>
          <w:color w:val="000000" w:themeColor="text1"/>
        </w:rPr>
        <w:t>II</w:t>
      </w:r>
      <w:r w:rsidR="00211281">
        <w:rPr>
          <w:rStyle w:val="szekhely"/>
          <w:rFonts w:ascii="Garamond" w:hAnsi="Garamond" w:cs="Helvetica"/>
          <w:b/>
          <w:color w:val="000000" w:themeColor="text1"/>
        </w:rPr>
        <w:t>I</w:t>
      </w:r>
      <w:r w:rsidRPr="009D57E1">
        <w:rPr>
          <w:rStyle w:val="szekhely"/>
          <w:rFonts w:ascii="Garamond" w:hAnsi="Garamond" w:cs="Helvetica"/>
          <w:b/>
          <w:color w:val="000000" w:themeColor="text1"/>
        </w:rPr>
        <w:t>.</w:t>
      </w:r>
      <w:r w:rsidR="000D4DAB" w:rsidRPr="009D57E1">
        <w:rPr>
          <w:rStyle w:val="szekhely"/>
          <w:rFonts w:ascii="Garamond" w:hAnsi="Garamond" w:cs="Helvetica"/>
          <w:b/>
          <w:color w:val="000000" w:themeColor="text1"/>
        </w:rPr>
        <w:t>5</w:t>
      </w:r>
      <w:r w:rsidRPr="009D57E1">
        <w:rPr>
          <w:rStyle w:val="szekhely"/>
          <w:rFonts w:ascii="Garamond" w:hAnsi="Garamond" w:cs="Helvetica"/>
          <w:b/>
          <w:color w:val="000000" w:themeColor="text1"/>
        </w:rPr>
        <w:t>./ A törléshez</w:t>
      </w:r>
      <w:r w:rsidR="003D5A20" w:rsidRPr="009D57E1">
        <w:rPr>
          <w:rStyle w:val="szekhely"/>
          <w:rFonts w:ascii="Garamond" w:hAnsi="Garamond" w:cs="Helvetica"/>
          <w:b/>
          <w:color w:val="000000" w:themeColor="text1"/>
        </w:rPr>
        <w:t xml:space="preserve"> (elfeledéshez)</w:t>
      </w:r>
      <w:r w:rsidRPr="009D57E1">
        <w:rPr>
          <w:rStyle w:val="szekhely"/>
          <w:rFonts w:ascii="Garamond" w:hAnsi="Garamond" w:cs="Helvetica"/>
          <w:b/>
          <w:color w:val="000000" w:themeColor="text1"/>
        </w:rPr>
        <w:t xml:space="preserve"> való jog</w:t>
      </w:r>
    </w:p>
    <w:p w:rsidR="00CE26D6" w:rsidRPr="009D57E1" w:rsidRDefault="00CE26D6" w:rsidP="006A6E01">
      <w:pPr>
        <w:shd w:val="clear" w:color="auto" w:fill="FFFFFF"/>
        <w:spacing w:after="0" w:line="240" w:lineRule="auto"/>
        <w:jc w:val="both"/>
        <w:textAlignment w:val="top"/>
        <w:rPr>
          <w:rStyle w:val="szekhely"/>
          <w:rFonts w:ascii="Garamond" w:hAnsi="Garamond" w:cs="Helvetica"/>
          <w:b/>
          <w:color w:val="000000" w:themeColor="text1"/>
        </w:rPr>
      </w:pPr>
    </w:p>
    <w:p w:rsidR="00CE26D6" w:rsidRPr="009D57E1" w:rsidRDefault="00CE26D6" w:rsidP="006A6E01">
      <w:pPr>
        <w:spacing w:after="0" w:line="240" w:lineRule="auto"/>
        <w:jc w:val="both"/>
        <w:textAlignment w:val="baseline"/>
        <w:rPr>
          <w:rFonts w:ascii="Garamond" w:eastAsia="Times New Roman" w:hAnsi="Garamond" w:cs="Times New Roman"/>
          <w:color w:val="000000" w:themeColor="text1"/>
          <w:lang w:eastAsia="hu-HU"/>
        </w:rPr>
      </w:pPr>
      <w:r w:rsidRPr="009D57E1">
        <w:rPr>
          <w:rFonts w:ascii="Garamond" w:eastAsia="Times New Roman" w:hAnsi="Garamond" w:cs="Times New Roman"/>
          <w:color w:val="000000" w:themeColor="text1"/>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tbl>
      <w:tblPr>
        <w:tblW w:w="5000" w:type="pct"/>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259"/>
        <w:gridCol w:w="8807"/>
      </w:tblGrid>
      <w:tr w:rsidR="00CE26D6" w:rsidRPr="009D57E1" w:rsidTr="00CE26D6">
        <w:tc>
          <w:tcPr>
            <w:tcW w:w="0" w:type="auto"/>
            <w:tcBorders>
              <w:top w:val="single" w:sz="2" w:space="0" w:color="FFFFFF"/>
              <w:left w:val="single" w:sz="2" w:space="0" w:color="FFFFFF"/>
              <w:bottom w:val="single" w:sz="2" w:space="0" w:color="FFFFFF"/>
              <w:right w:val="single" w:sz="2" w:space="0" w:color="FFFFFF"/>
            </w:tcBorders>
            <w:shd w:val="clear" w:color="auto" w:fill="FFFFFF"/>
            <w:tcMar>
              <w:top w:w="30" w:type="dxa"/>
              <w:left w:w="75" w:type="dxa"/>
              <w:bottom w:w="30" w:type="dxa"/>
              <w:right w:w="30" w:type="dxa"/>
            </w:tcMar>
            <w:hideMark/>
          </w:tcPr>
          <w:p w:rsidR="00CE26D6" w:rsidRPr="009D57E1" w:rsidRDefault="00CE26D6" w:rsidP="006A6E01">
            <w:pPr>
              <w:spacing w:after="0" w:line="240" w:lineRule="auto"/>
              <w:jc w:val="both"/>
              <w:textAlignment w:val="baseline"/>
              <w:rPr>
                <w:rFonts w:ascii="Garamond" w:eastAsia="Times New Roman" w:hAnsi="Garamond" w:cs="Times New Roman"/>
                <w:color w:val="000000" w:themeColor="text1"/>
                <w:lang w:eastAsia="hu-HU"/>
              </w:rPr>
            </w:pPr>
            <w:r w:rsidRPr="009D57E1">
              <w:rPr>
                <w:rFonts w:ascii="Garamond" w:eastAsia="Times New Roman" w:hAnsi="Garamond" w:cs="Times New Roman"/>
                <w:color w:val="000000" w:themeColor="text1"/>
                <w:lang w:eastAsia="hu-HU"/>
              </w:rPr>
              <w:t>a)</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30" w:type="dxa"/>
              <w:left w:w="75" w:type="dxa"/>
              <w:bottom w:w="30" w:type="dxa"/>
              <w:right w:w="30" w:type="dxa"/>
            </w:tcMar>
            <w:hideMark/>
          </w:tcPr>
          <w:p w:rsidR="00CE26D6" w:rsidRPr="009D57E1" w:rsidRDefault="00CE26D6" w:rsidP="006A6E01">
            <w:pPr>
              <w:spacing w:after="0" w:line="240" w:lineRule="auto"/>
              <w:jc w:val="both"/>
              <w:textAlignment w:val="baseline"/>
              <w:rPr>
                <w:rFonts w:ascii="Garamond" w:eastAsia="Times New Roman" w:hAnsi="Garamond" w:cs="Times New Roman"/>
                <w:color w:val="000000" w:themeColor="text1"/>
                <w:lang w:eastAsia="hu-HU"/>
              </w:rPr>
            </w:pPr>
            <w:r w:rsidRPr="009D57E1">
              <w:rPr>
                <w:rFonts w:ascii="Garamond" w:eastAsia="Times New Roman" w:hAnsi="Garamond" w:cs="Times New Roman"/>
                <w:color w:val="000000" w:themeColor="text1"/>
                <w:lang w:eastAsia="hu-HU"/>
              </w:rPr>
              <w:t>a személyes adatokra már nincs szükség abból a célból, amelyből azokat gyűjtötték vagy más módon kezelték</w:t>
            </w:r>
          </w:p>
        </w:tc>
      </w:tr>
    </w:tbl>
    <w:p w:rsidR="00CE26D6" w:rsidRPr="009D57E1" w:rsidRDefault="00CE26D6" w:rsidP="006A6E01">
      <w:pPr>
        <w:spacing w:after="0" w:line="240" w:lineRule="auto"/>
        <w:rPr>
          <w:rFonts w:ascii="Garamond" w:eastAsia="Times New Roman" w:hAnsi="Garamond" w:cs="Times New Roman"/>
          <w:vanish/>
          <w:color w:val="000000" w:themeColor="text1"/>
          <w:lang w:eastAsia="hu-HU"/>
        </w:rPr>
      </w:pPr>
    </w:p>
    <w:tbl>
      <w:tblPr>
        <w:tblW w:w="5000" w:type="pct"/>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282"/>
        <w:gridCol w:w="8784"/>
      </w:tblGrid>
      <w:tr w:rsidR="00CE26D6" w:rsidRPr="009D57E1" w:rsidTr="00CE26D6">
        <w:tc>
          <w:tcPr>
            <w:tcW w:w="0" w:type="auto"/>
            <w:tcBorders>
              <w:top w:val="single" w:sz="2" w:space="0" w:color="FFFFFF"/>
              <w:left w:val="single" w:sz="2" w:space="0" w:color="FFFFFF"/>
              <w:bottom w:val="single" w:sz="2" w:space="0" w:color="FFFFFF"/>
              <w:right w:val="single" w:sz="2" w:space="0" w:color="FFFFFF"/>
            </w:tcBorders>
            <w:shd w:val="clear" w:color="auto" w:fill="FFFFFF"/>
            <w:tcMar>
              <w:top w:w="30" w:type="dxa"/>
              <w:left w:w="75" w:type="dxa"/>
              <w:bottom w:w="30" w:type="dxa"/>
              <w:right w:w="30" w:type="dxa"/>
            </w:tcMar>
            <w:hideMark/>
          </w:tcPr>
          <w:p w:rsidR="00CE26D6" w:rsidRPr="009D57E1" w:rsidRDefault="00CE26D6" w:rsidP="006A6E01">
            <w:pPr>
              <w:spacing w:after="0" w:line="240" w:lineRule="auto"/>
              <w:jc w:val="both"/>
              <w:textAlignment w:val="baseline"/>
              <w:rPr>
                <w:rFonts w:ascii="Garamond" w:eastAsia="Times New Roman" w:hAnsi="Garamond" w:cs="Times New Roman"/>
                <w:color w:val="000000" w:themeColor="text1"/>
                <w:lang w:eastAsia="hu-HU"/>
              </w:rPr>
            </w:pPr>
            <w:r w:rsidRPr="009D57E1">
              <w:rPr>
                <w:rFonts w:ascii="Garamond" w:eastAsia="Times New Roman" w:hAnsi="Garamond" w:cs="Times New Roman"/>
                <w:color w:val="000000" w:themeColor="text1"/>
                <w:lang w:eastAsia="hu-HU"/>
              </w:rPr>
              <w:t>b)</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30" w:type="dxa"/>
              <w:left w:w="75" w:type="dxa"/>
              <w:bottom w:w="30" w:type="dxa"/>
              <w:right w:w="30" w:type="dxa"/>
            </w:tcMar>
            <w:hideMark/>
          </w:tcPr>
          <w:p w:rsidR="00CE26D6" w:rsidRPr="009D57E1" w:rsidRDefault="00CE26D6" w:rsidP="006A6E01">
            <w:pPr>
              <w:spacing w:after="0" w:line="240" w:lineRule="auto"/>
              <w:jc w:val="both"/>
              <w:textAlignment w:val="baseline"/>
              <w:rPr>
                <w:rFonts w:ascii="Garamond" w:eastAsia="Times New Roman" w:hAnsi="Garamond" w:cs="Times New Roman"/>
                <w:color w:val="000000" w:themeColor="text1"/>
                <w:lang w:eastAsia="hu-HU"/>
              </w:rPr>
            </w:pPr>
            <w:r w:rsidRPr="009D57E1">
              <w:rPr>
                <w:rFonts w:ascii="Garamond" w:eastAsia="Times New Roman" w:hAnsi="Garamond" w:cs="Times New Roman"/>
                <w:color w:val="000000" w:themeColor="text1"/>
                <w:lang w:eastAsia="hu-HU"/>
              </w:rPr>
              <w:t>az érintett visszavonja az adatkezelés alapját képező hozzájárulását, és az adatkezelésnek nincs más jogalapja</w:t>
            </w:r>
          </w:p>
        </w:tc>
      </w:tr>
    </w:tbl>
    <w:p w:rsidR="00CE26D6" w:rsidRPr="009D57E1" w:rsidRDefault="00CE26D6" w:rsidP="006A6E01">
      <w:pPr>
        <w:spacing w:after="0" w:line="240" w:lineRule="auto"/>
        <w:rPr>
          <w:rFonts w:ascii="Garamond" w:eastAsia="Times New Roman" w:hAnsi="Garamond" w:cs="Times New Roman"/>
          <w:vanish/>
          <w:color w:val="000000" w:themeColor="text1"/>
          <w:lang w:eastAsia="hu-HU"/>
        </w:rPr>
      </w:pPr>
    </w:p>
    <w:tbl>
      <w:tblPr>
        <w:tblW w:w="5000" w:type="pct"/>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261"/>
        <w:gridCol w:w="8805"/>
      </w:tblGrid>
      <w:tr w:rsidR="00CE26D6" w:rsidRPr="009D57E1" w:rsidTr="00CE26D6">
        <w:tc>
          <w:tcPr>
            <w:tcW w:w="0" w:type="auto"/>
            <w:tcBorders>
              <w:top w:val="single" w:sz="2" w:space="0" w:color="FFFFFF"/>
              <w:left w:val="single" w:sz="2" w:space="0" w:color="FFFFFF"/>
              <w:bottom w:val="single" w:sz="2" w:space="0" w:color="FFFFFF"/>
              <w:right w:val="single" w:sz="2" w:space="0" w:color="FFFFFF"/>
            </w:tcBorders>
            <w:shd w:val="clear" w:color="auto" w:fill="FFFFFF"/>
            <w:tcMar>
              <w:top w:w="30" w:type="dxa"/>
              <w:left w:w="75" w:type="dxa"/>
              <w:bottom w:w="30" w:type="dxa"/>
              <w:right w:w="30" w:type="dxa"/>
            </w:tcMar>
            <w:hideMark/>
          </w:tcPr>
          <w:p w:rsidR="00CE26D6" w:rsidRPr="009D57E1" w:rsidRDefault="00CE26D6" w:rsidP="006A6E01">
            <w:pPr>
              <w:spacing w:after="0" w:line="240" w:lineRule="auto"/>
              <w:jc w:val="both"/>
              <w:textAlignment w:val="baseline"/>
              <w:rPr>
                <w:rFonts w:ascii="Garamond" w:eastAsia="Times New Roman" w:hAnsi="Garamond" w:cs="Times New Roman"/>
                <w:color w:val="000000" w:themeColor="text1"/>
                <w:lang w:eastAsia="hu-HU"/>
              </w:rPr>
            </w:pPr>
            <w:r w:rsidRPr="009D57E1">
              <w:rPr>
                <w:rFonts w:ascii="Garamond" w:eastAsia="Times New Roman" w:hAnsi="Garamond" w:cs="Times New Roman"/>
                <w:color w:val="000000" w:themeColor="text1"/>
                <w:lang w:eastAsia="hu-HU"/>
              </w:rPr>
              <w:t>c)</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30" w:type="dxa"/>
              <w:left w:w="75" w:type="dxa"/>
              <w:bottom w:w="30" w:type="dxa"/>
              <w:right w:w="30" w:type="dxa"/>
            </w:tcMar>
            <w:hideMark/>
          </w:tcPr>
          <w:p w:rsidR="00CE26D6" w:rsidRPr="009D57E1" w:rsidRDefault="00CE26D6" w:rsidP="006A6E01">
            <w:pPr>
              <w:spacing w:after="0" w:line="240" w:lineRule="auto"/>
              <w:jc w:val="both"/>
              <w:textAlignment w:val="baseline"/>
              <w:rPr>
                <w:rFonts w:ascii="Garamond" w:eastAsia="Times New Roman" w:hAnsi="Garamond" w:cs="Times New Roman"/>
                <w:color w:val="000000" w:themeColor="text1"/>
                <w:lang w:eastAsia="hu-HU"/>
              </w:rPr>
            </w:pPr>
            <w:r w:rsidRPr="009D57E1">
              <w:rPr>
                <w:rFonts w:ascii="Garamond" w:eastAsia="Times New Roman" w:hAnsi="Garamond" w:cs="Times New Roman"/>
                <w:color w:val="000000" w:themeColor="text1"/>
                <w:lang w:eastAsia="hu-HU"/>
              </w:rPr>
              <w:t>az érintett tiltakozik az adatkezelés ellen, és nincs elsőbbséget élvező jogszerű ok az adatkezelésre, vagy az érintett tiltakozik az adatkezelés ellen;</w:t>
            </w:r>
          </w:p>
        </w:tc>
      </w:tr>
    </w:tbl>
    <w:p w:rsidR="00CE26D6" w:rsidRPr="009D57E1" w:rsidRDefault="00CE26D6" w:rsidP="006A6E01">
      <w:pPr>
        <w:spacing w:after="0" w:line="240" w:lineRule="auto"/>
        <w:rPr>
          <w:rFonts w:ascii="Garamond" w:eastAsia="Times New Roman" w:hAnsi="Garamond" w:cs="Times New Roman"/>
          <w:vanish/>
          <w:color w:val="000000" w:themeColor="text1"/>
          <w:lang w:eastAsia="hu-HU"/>
        </w:rPr>
      </w:pPr>
    </w:p>
    <w:tbl>
      <w:tblPr>
        <w:tblW w:w="4808" w:type="pct"/>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281"/>
        <w:gridCol w:w="8437"/>
      </w:tblGrid>
      <w:tr w:rsidR="00CE26D6" w:rsidRPr="009D57E1" w:rsidTr="00AE11B6">
        <w:tc>
          <w:tcPr>
            <w:tcW w:w="161" w:type="pct"/>
            <w:tcBorders>
              <w:top w:val="single" w:sz="2" w:space="0" w:color="FFFFFF"/>
              <w:left w:val="single" w:sz="2" w:space="0" w:color="FFFFFF"/>
              <w:bottom w:val="single" w:sz="2" w:space="0" w:color="FFFFFF"/>
              <w:right w:val="single" w:sz="2" w:space="0" w:color="FFFFFF"/>
            </w:tcBorders>
            <w:shd w:val="clear" w:color="auto" w:fill="FFFFFF"/>
            <w:tcMar>
              <w:top w:w="30" w:type="dxa"/>
              <w:left w:w="75" w:type="dxa"/>
              <w:bottom w:w="30" w:type="dxa"/>
              <w:right w:w="30" w:type="dxa"/>
            </w:tcMar>
            <w:hideMark/>
          </w:tcPr>
          <w:p w:rsidR="00CE26D6" w:rsidRPr="009D57E1" w:rsidRDefault="00CE26D6" w:rsidP="006A6E01">
            <w:pPr>
              <w:spacing w:after="0" w:line="240" w:lineRule="auto"/>
              <w:jc w:val="both"/>
              <w:textAlignment w:val="baseline"/>
              <w:rPr>
                <w:rFonts w:ascii="Garamond" w:eastAsia="Times New Roman" w:hAnsi="Garamond" w:cs="Times New Roman"/>
                <w:color w:val="000000" w:themeColor="text1"/>
                <w:lang w:eastAsia="hu-HU"/>
              </w:rPr>
            </w:pPr>
            <w:r w:rsidRPr="009D57E1">
              <w:rPr>
                <w:rFonts w:ascii="Garamond" w:eastAsia="Times New Roman" w:hAnsi="Garamond" w:cs="Times New Roman"/>
                <w:color w:val="000000" w:themeColor="text1"/>
                <w:lang w:eastAsia="hu-HU"/>
              </w:rPr>
              <w:t>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30" w:type="dxa"/>
              <w:left w:w="75" w:type="dxa"/>
              <w:bottom w:w="30" w:type="dxa"/>
              <w:right w:w="30" w:type="dxa"/>
            </w:tcMar>
            <w:hideMark/>
          </w:tcPr>
          <w:p w:rsidR="00CE26D6" w:rsidRPr="009D57E1" w:rsidRDefault="00CE26D6" w:rsidP="006A6E01">
            <w:pPr>
              <w:spacing w:after="0" w:line="240" w:lineRule="auto"/>
              <w:jc w:val="both"/>
              <w:textAlignment w:val="baseline"/>
              <w:rPr>
                <w:rFonts w:ascii="Garamond" w:eastAsia="Times New Roman" w:hAnsi="Garamond" w:cs="Times New Roman"/>
                <w:color w:val="000000" w:themeColor="text1"/>
                <w:lang w:eastAsia="hu-HU"/>
              </w:rPr>
            </w:pPr>
            <w:r w:rsidRPr="009D57E1">
              <w:rPr>
                <w:rFonts w:ascii="Garamond" w:eastAsia="Times New Roman" w:hAnsi="Garamond" w:cs="Times New Roman"/>
                <w:color w:val="000000" w:themeColor="text1"/>
                <w:lang w:eastAsia="hu-HU"/>
              </w:rPr>
              <w:t>a személyes adatokat jogellenesen kezelték;</w:t>
            </w:r>
          </w:p>
        </w:tc>
      </w:tr>
    </w:tbl>
    <w:p w:rsidR="00CE26D6" w:rsidRPr="009D57E1" w:rsidRDefault="00CE26D6" w:rsidP="006A6E01">
      <w:pPr>
        <w:spacing w:after="0" w:line="240" w:lineRule="auto"/>
        <w:rPr>
          <w:rFonts w:ascii="Garamond" w:eastAsia="Times New Roman" w:hAnsi="Garamond" w:cs="Times New Roman"/>
          <w:vanish/>
          <w:color w:val="000000" w:themeColor="text1"/>
          <w:lang w:eastAsia="hu-HU"/>
        </w:rPr>
      </w:pPr>
    </w:p>
    <w:tbl>
      <w:tblPr>
        <w:tblW w:w="5000" w:type="pct"/>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261"/>
        <w:gridCol w:w="8805"/>
      </w:tblGrid>
      <w:tr w:rsidR="00CE26D6" w:rsidRPr="009D57E1" w:rsidTr="00CE26D6">
        <w:tc>
          <w:tcPr>
            <w:tcW w:w="0" w:type="auto"/>
            <w:tcBorders>
              <w:top w:val="single" w:sz="2" w:space="0" w:color="FFFFFF"/>
              <w:left w:val="single" w:sz="2" w:space="0" w:color="FFFFFF"/>
              <w:bottom w:val="single" w:sz="2" w:space="0" w:color="FFFFFF"/>
              <w:right w:val="single" w:sz="2" w:space="0" w:color="FFFFFF"/>
            </w:tcBorders>
            <w:shd w:val="clear" w:color="auto" w:fill="FFFFFF"/>
            <w:tcMar>
              <w:top w:w="30" w:type="dxa"/>
              <w:left w:w="75" w:type="dxa"/>
              <w:bottom w:w="30" w:type="dxa"/>
              <w:right w:w="30" w:type="dxa"/>
            </w:tcMar>
            <w:hideMark/>
          </w:tcPr>
          <w:p w:rsidR="00CE26D6" w:rsidRPr="009D57E1" w:rsidRDefault="00CE26D6" w:rsidP="006A6E01">
            <w:pPr>
              <w:spacing w:after="0" w:line="240" w:lineRule="auto"/>
              <w:jc w:val="both"/>
              <w:textAlignment w:val="baseline"/>
              <w:rPr>
                <w:rFonts w:ascii="Garamond" w:eastAsia="Times New Roman" w:hAnsi="Garamond" w:cs="Times New Roman"/>
                <w:color w:val="000000" w:themeColor="text1"/>
                <w:lang w:eastAsia="hu-HU"/>
              </w:rPr>
            </w:pPr>
            <w:r w:rsidRPr="009D57E1">
              <w:rPr>
                <w:rFonts w:ascii="Garamond" w:eastAsia="Times New Roman" w:hAnsi="Garamond" w:cs="Times New Roman"/>
                <w:color w:val="000000" w:themeColor="text1"/>
                <w:lang w:eastAsia="hu-HU"/>
              </w:rPr>
              <w:t>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30" w:type="dxa"/>
              <w:left w:w="75" w:type="dxa"/>
              <w:bottom w:w="30" w:type="dxa"/>
              <w:right w:w="30" w:type="dxa"/>
            </w:tcMar>
            <w:hideMark/>
          </w:tcPr>
          <w:p w:rsidR="00CE26D6" w:rsidRPr="009D57E1" w:rsidRDefault="00CE26D6" w:rsidP="006A6E01">
            <w:pPr>
              <w:spacing w:after="0" w:line="240" w:lineRule="auto"/>
              <w:jc w:val="both"/>
              <w:textAlignment w:val="baseline"/>
              <w:rPr>
                <w:rFonts w:ascii="Garamond" w:eastAsia="Times New Roman" w:hAnsi="Garamond" w:cs="Times New Roman"/>
                <w:color w:val="000000" w:themeColor="text1"/>
                <w:lang w:eastAsia="hu-HU"/>
              </w:rPr>
            </w:pPr>
            <w:r w:rsidRPr="009D57E1">
              <w:rPr>
                <w:rFonts w:ascii="Garamond" w:eastAsia="Times New Roman" w:hAnsi="Garamond" w:cs="Times New Roman"/>
                <w:color w:val="000000" w:themeColor="text1"/>
                <w:lang w:eastAsia="hu-HU"/>
              </w:rPr>
              <w:t>a személyes adatokat az adatkezelőre alkalmazandó uniós vagy tagállami jogban előírt jogi kötelezettség teljesítéséhez törölni kell;</w:t>
            </w:r>
          </w:p>
        </w:tc>
      </w:tr>
    </w:tbl>
    <w:p w:rsidR="00CE26D6" w:rsidRPr="00CE26D6" w:rsidRDefault="00CE26D6" w:rsidP="006A6E01">
      <w:pPr>
        <w:spacing w:after="0" w:line="240" w:lineRule="auto"/>
        <w:rPr>
          <w:rFonts w:ascii="Garamond" w:eastAsia="Times New Roman" w:hAnsi="Garamond" w:cs="Times New Roman"/>
          <w:vanish/>
          <w:color w:val="000000" w:themeColor="text1"/>
          <w:lang w:eastAsia="hu-HU"/>
        </w:rPr>
      </w:pPr>
    </w:p>
    <w:tbl>
      <w:tblPr>
        <w:tblW w:w="5000" w:type="pct"/>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241"/>
        <w:gridCol w:w="8825"/>
      </w:tblGrid>
      <w:tr w:rsidR="00CE26D6" w:rsidRPr="00CE26D6" w:rsidTr="00CE26D6">
        <w:tc>
          <w:tcPr>
            <w:tcW w:w="0" w:type="auto"/>
            <w:tcBorders>
              <w:top w:val="single" w:sz="2" w:space="0" w:color="FFFFFF"/>
              <w:left w:val="single" w:sz="2" w:space="0" w:color="FFFFFF"/>
              <w:bottom w:val="single" w:sz="2" w:space="0" w:color="FFFFFF"/>
              <w:right w:val="single" w:sz="2" w:space="0" w:color="FFFFFF"/>
            </w:tcBorders>
            <w:shd w:val="clear" w:color="auto" w:fill="FFFFFF"/>
            <w:tcMar>
              <w:top w:w="30" w:type="dxa"/>
              <w:left w:w="75" w:type="dxa"/>
              <w:bottom w:w="30" w:type="dxa"/>
              <w:right w:w="30" w:type="dxa"/>
            </w:tcMar>
            <w:hideMark/>
          </w:tcPr>
          <w:p w:rsidR="00CE26D6" w:rsidRPr="00CE26D6" w:rsidRDefault="00CE26D6" w:rsidP="006A6E01">
            <w:pPr>
              <w:spacing w:after="0" w:line="240" w:lineRule="auto"/>
              <w:jc w:val="both"/>
              <w:textAlignment w:val="baseline"/>
              <w:rPr>
                <w:rFonts w:ascii="Garamond" w:eastAsia="Times New Roman" w:hAnsi="Garamond" w:cs="Times New Roman"/>
                <w:color w:val="000000" w:themeColor="text1"/>
                <w:lang w:eastAsia="hu-HU"/>
              </w:rPr>
            </w:pPr>
            <w:r w:rsidRPr="00CE26D6">
              <w:rPr>
                <w:rFonts w:ascii="Garamond" w:eastAsia="Times New Roman" w:hAnsi="Garamond" w:cs="Times New Roman"/>
                <w:color w:val="000000" w:themeColor="text1"/>
                <w:lang w:eastAsia="hu-HU"/>
              </w:rPr>
              <w:t>f)</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30" w:type="dxa"/>
              <w:left w:w="75" w:type="dxa"/>
              <w:bottom w:w="30" w:type="dxa"/>
              <w:right w:w="30" w:type="dxa"/>
            </w:tcMar>
            <w:hideMark/>
          </w:tcPr>
          <w:p w:rsidR="00CE26D6" w:rsidRDefault="00CE26D6" w:rsidP="006A6E01">
            <w:pPr>
              <w:spacing w:after="0" w:line="240" w:lineRule="auto"/>
              <w:jc w:val="both"/>
              <w:textAlignment w:val="baseline"/>
              <w:rPr>
                <w:rFonts w:ascii="Garamond" w:eastAsia="Times New Roman" w:hAnsi="Garamond" w:cs="Times New Roman"/>
                <w:color w:val="000000" w:themeColor="text1"/>
                <w:lang w:eastAsia="hu-HU"/>
              </w:rPr>
            </w:pPr>
            <w:r w:rsidRPr="00CE26D6">
              <w:rPr>
                <w:rFonts w:ascii="Garamond" w:eastAsia="Times New Roman" w:hAnsi="Garamond" w:cs="Times New Roman"/>
                <w:color w:val="000000" w:themeColor="text1"/>
                <w:lang w:eastAsia="hu-HU"/>
              </w:rPr>
              <w:t xml:space="preserve">a személyes adatok gyűjtésére </w:t>
            </w:r>
            <w:r>
              <w:rPr>
                <w:rFonts w:ascii="Garamond" w:eastAsia="Times New Roman" w:hAnsi="Garamond" w:cs="Times New Roman"/>
                <w:color w:val="000000" w:themeColor="text1"/>
                <w:lang w:eastAsia="hu-HU"/>
              </w:rPr>
              <w:t>az</w:t>
            </w:r>
            <w:r w:rsidRPr="00CE26D6">
              <w:rPr>
                <w:rFonts w:ascii="Garamond" w:eastAsia="Times New Roman" w:hAnsi="Garamond" w:cs="Times New Roman"/>
                <w:color w:val="000000" w:themeColor="text1"/>
                <w:lang w:eastAsia="hu-HU"/>
              </w:rPr>
              <w:t xml:space="preserve"> információs társadalommal összefüggő szolgáltatások kínálásával kapcsolatosan került sor.</w:t>
            </w:r>
          </w:p>
          <w:p w:rsidR="00211281" w:rsidRDefault="00211281" w:rsidP="006A6E01">
            <w:pPr>
              <w:spacing w:after="0" w:line="240" w:lineRule="auto"/>
              <w:jc w:val="both"/>
              <w:textAlignment w:val="baseline"/>
              <w:rPr>
                <w:rFonts w:eastAsia="Times New Roman" w:cs="Times New Roman"/>
                <w:lang w:eastAsia="hu-HU"/>
              </w:rPr>
            </w:pPr>
          </w:p>
          <w:p w:rsidR="00211281" w:rsidRDefault="00211281" w:rsidP="006A6E01">
            <w:pPr>
              <w:spacing w:after="0" w:line="240" w:lineRule="auto"/>
              <w:jc w:val="both"/>
              <w:textAlignment w:val="baseline"/>
              <w:rPr>
                <w:rFonts w:eastAsia="Times New Roman" w:cs="Times New Roman"/>
                <w:lang w:eastAsia="hu-HU"/>
              </w:rPr>
            </w:pPr>
          </w:p>
          <w:p w:rsidR="00211281" w:rsidRPr="00CE26D6" w:rsidRDefault="00211281" w:rsidP="006A6E01">
            <w:pPr>
              <w:spacing w:after="0" w:line="240" w:lineRule="auto"/>
              <w:jc w:val="both"/>
              <w:textAlignment w:val="baseline"/>
              <w:rPr>
                <w:rFonts w:ascii="Garamond" w:eastAsia="Times New Roman" w:hAnsi="Garamond" w:cs="Times New Roman"/>
                <w:color w:val="000000" w:themeColor="text1"/>
                <w:lang w:eastAsia="hu-HU"/>
              </w:rPr>
            </w:pPr>
          </w:p>
        </w:tc>
      </w:tr>
    </w:tbl>
    <w:p w:rsidR="002F4199" w:rsidRPr="00B607DA" w:rsidRDefault="004B0F83" w:rsidP="006A6E01">
      <w:pPr>
        <w:shd w:val="clear" w:color="auto" w:fill="FFFFFF"/>
        <w:spacing w:after="0" w:line="240" w:lineRule="auto"/>
        <w:jc w:val="both"/>
        <w:textAlignment w:val="top"/>
        <w:rPr>
          <w:rStyle w:val="szekhely"/>
          <w:rFonts w:ascii="Garamond" w:hAnsi="Garamond" w:cs="Helvetica"/>
          <w:b/>
          <w:color w:val="000000" w:themeColor="text1"/>
        </w:rPr>
      </w:pPr>
      <w:r w:rsidRPr="00606CCA">
        <w:rPr>
          <w:rStyle w:val="szekhely"/>
          <w:rFonts w:ascii="Garamond" w:hAnsi="Garamond" w:cs="Helvetica"/>
          <w:b/>
          <w:color w:val="000000" w:themeColor="text1"/>
        </w:rPr>
        <w:lastRenderedPageBreak/>
        <w:t>II</w:t>
      </w:r>
      <w:r w:rsidR="00211281">
        <w:rPr>
          <w:rStyle w:val="szekhely"/>
          <w:rFonts w:ascii="Garamond" w:hAnsi="Garamond" w:cs="Helvetica"/>
          <w:b/>
          <w:color w:val="000000" w:themeColor="text1"/>
        </w:rPr>
        <w:t>I</w:t>
      </w:r>
      <w:r w:rsidRPr="00606CCA">
        <w:rPr>
          <w:rStyle w:val="szekhely"/>
          <w:rFonts w:ascii="Garamond" w:hAnsi="Garamond" w:cs="Helvetica"/>
          <w:b/>
          <w:color w:val="000000" w:themeColor="text1"/>
        </w:rPr>
        <w:t>.</w:t>
      </w:r>
      <w:r w:rsidR="000D4DAB">
        <w:rPr>
          <w:rStyle w:val="szekhely"/>
          <w:rFonts w:ascii="Garamond" w:hAnsi="Garamond" w:cs="Helvetica"/>
          <w:b/>
          <w:color w:val="000000" w:themeColor="text1"/>
        </w:rPr>
        <w:t>6</w:t>
      </w:r>
      <w:r w:rsidRPr="00606CCA">
        <w:rPr>
          <w:rStyle w:val="szekhely"/>
          <w:rFonts w:ascii="Garamond" w:hAnsi="Garamond" w:cs="Helvetica"/>
          <w:b/>
          <w:color w:val="000000" w:themeColor="text1"/>
        </w:rPr>
        <w:t xml:space="preserve">./ </w:t>
      </w:r>
      <w:r w:rsidR="002F4199" w:rsidRPr="00606CCA">
        <w:rPr>
          <w:rStyle w:val="szekhely"/>
          <w:rFonts w:ascii="Garamond" w:hAnsi="Garamond" w:cs="Helvetica"/>
          <w:b/>
          <w:color w:val="000000" w:themeColor="text1"/>
        </w:rPr>
        <w:t>A tiltakozáshoz való jog</w:t>
      </w:r>
    </w:p>
    <w:p w:rsidR="002F4199" w:rsidRPr="00B607DA" w:rsidRDefault="002F4199" w:rsidP="006A6E01">
      <w:pPr>
        <w:shd w:val="clear" w:color="auto" w:fill="FFFFFF"/>
        <w:spacing w:after="0" w:line="240" w:lineRule="auto"/>
        <w:jc w:val="both"/>
        <w:textAlignment w:val="top"/>
        <w:rPr>
          <w:rStyle w:val="szekhely"/>
          <w:rFonts w:ascii="Garamond" w:hAnsi="Garamond" w:cs="Helvetica"/>
          <w:b/>
          <w:color w:val="000000" w:themeColor="text1"/>
        </w:rPr>
      </w:pPr>
    </w:p>
    <w:p w:rsidR="002F4199" w:rsidRPr="000D4DAB" w:rsidRDefault="00066C67" w:rsidP="006A6E01">
      <w:pPr>
        <w:shd w:val="clear" w:color="auto" w:fill="FFFFFF"/>
        <w:spacing w:after="0" w:line="240" w:lineRule="auto"/>
        <w:jc w:val="both"/>
        <w:textAlignment w:val="top"/>
        <w:rPr>
          <w:rStyle w:val="szekhely"/>
          <w:rFonts w:ascii="Garamond" w:hAnsi="Garamond" w:cs="Helvetica"/>
          <w:b/>
          <w:color w:val="000000" w:themeColor="text1"/>
        </w:rPr>
      </w:pPr>
      <w:r w:rsidRPr="00AE11B6">
        <w:rPr>
          <w:rFonts w:ascii="Garamond" w:hAnsi="Garamond"/>
          <w:color w:val="000000" w:themeColor="text1"/>
        </w:rPr>
        <w:t>Az érintett jogosult arra, hogy a saját helyzetével kapcsolatos okokból bármikor tiltakozzon személyes adatainak a kezelése ellen (amennyiben az az Adatkezelő jogos érdekeinek érvényesítése érdekében, vagy közhatalmi jogosítvány gyakorlásának keretében végzett feladat végrehajtásához szükséges),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2F4199" w:rsidRDefault="002F4199" w:rsidP="006A6E01">
      <w:pPr>
        <w:shd w:val="clear" w:color="auto" w:fill="FFFFFF"/>
        <w:spacing w:after="0" w:line="240" w:lineRule="auto"/>
        <w:jc w:val="both"/>
        <w:textAlignment w:val="top"/>
        <w:rPr>
          <w:rStyle w:val="szekhely"/>
          <w:rFonts w:ascii="Garamond" w:hAnsi="Garamond" w:cs="Helvetica"/>
          <w:b/>
          <w:color w:val="000000" w:themeColor="text1"/>
        </w:rPr>
      </w:pPr>
    </w:p>
    <w:p w:rsidR="00CE26D6" w:rsidRDefault="002F4199" w:rsidP="006A6E01">
      <w:pPr>
        <w:shd w:val="clear" w:color="auto" w:fill="FFFFFF"/>
        <w:spacing w:after="0" w:line="240" w:lineRule="auto"/>
        <w:jc w:val="both"/>
        <w:textAlignment w:val="top"/>
        <w:rPr>
          <w:rStyle w:val="szekhely"/>
          <w:rFonts w:ascii="Garamond" w:hAnsi="Garamond" w:cs="Helvetica"/>
          <w:b/>
          <w:color w:val="000000" w:themeColor="text1"/>
        </w:rPr>
      </w:pPr>
      <w:r>
        <w:rPr>
          <w:rStyle w:val="szekhely"/>
          <w:rFonts w:ascii="Garamond" w:hAnsi="Garamond" w:cs="Helvetica"/>
          <w:b/>
          <w:color w:val="000000" w:themeColor="text1"/>
        </w:rPr>
        <w:t>II</w:t>
      </w:r>
      <w:r w:rsidR="00211281">
        <w:rPr>
          <w:rStyle w:val="szekhely"/>
          <w:rFonts w:ascii="Garamond" w:hAnsi="Garamond" w:cs="Helvetica"/>
          <w:b/>
          <w:color w:val="000000" w:themeColor="text1"/>
        </w:rPr>
        <w:t>I</w:t>
      </w:r>
      <w:r>
        <w:rPr>
          <w:rStyle w:val="szekhely"/>
          <w:rFonts w:ascii="Garamond" w:hAnsi="Garamond" w:cs="Helvetica"/>
          <w:b/>
          <w:color w:val="000000" w:themeColor="text1"/>
        </w:rPr>
        <w:t>.</w:t>
      </w:r>
      <w:r w:rsidR="000D4DAB">
        <w:rPr>
          <w:rStyle w:val="szekhely"/>
          <w:rFonts w:ascii="Garamond" w:hAnsi="Garamond" w:cs="Helvetica"/>
          <w:b/>
          <w:color w:val="000000" w:themeColor="text1"/>
        </w:rPr>
        <w:t>7</w:t>
      </w:r>
      <w:r>
        <w:rPr>
          <w:rStyle w:val="szekhely"/>
          <w:rFonts w:ascii="Garamond" w:hAnsi="Garamond" w:cs="Helvetica"/>
          <w:b/>
          <w:color w:val="000000" w:themeColor="text1"/>
        </w:rPr>
        <w:t xml:space="preserve">./ </w:t>
      </w:r>
      <w:r w:rsidR="00AE608C">
        <w:rPr>
          <w:rStyle w:val="szekhely"/>
          <w:rFonts w:ascii="Garamond" w:hAnsi="Garamond" w:cs="Helvetica"/>
          <w:b/>
          <w:color w:val="000000" w:themeColor="text1"/>
        </w:rPr>
        <w:t>Az érintettek jogainak gyakorlása, panasz</w:t>
      </w:r>
      <w:r w:rsidR="00CE26D6">
        <w:rPr>
          <w:rStyle w:val="szekhely"/>
          <w:rFonts w:ascii="Garamond" w:hAnsi="Garamond" w:cs="Helvetica"/>
          <w:b/>
          <w:color w:val="000000" w:themeColor="text1"/>
        </w:rPr>
        <w:t>, jogorvoslat</w:t>
      </w:r>
    </w:p>
    <w:p w:rsidR="00CE26D6" w:rsidRDefault="00CE26D6" w:rsidP="006A6E01">
      <w:pPr>
        <w:shd w:val="clear" w:color="auto" w:fill="FFFFFF"/>
        <w:spacing w:after="0" w:line="240" w:lineRule="auto"/>
        <w:jc w:val="both"/>
        <w:textAlignment w:val="top"/>
        <w:rPr>
          <w:rStyle w:val="szekhely"/>
          <w:rFonts w:ascii="Garamond" w:hAnsi="Garamond" w:cs="Helvetica"/>
          <w:b/>
          <w:color w:val="000000" w:themeColor="text1"/>
        </w:rPr>
      </w:pPr>
    </w:p>
    <w:p w:rsidR="00AE608C" w:rsidRDefault="00AE608C" w:rsidP="006A6E01">
      <w:pPr>
        <w:shd w:val="clear" w:color="auto" w:fill="FFFFFF"/>
        <w:spacing w:after="0" w:line="240" w:lineRule="auto"/>
        <w:jc w:val="both"/>
        <w:textAlignment w:val="top"/>
        <w:rPr>
          <w:rStyle w:val="szekhely"/>
          <w:rFonts w:ascii="Garamond" w:hAnsi="Garamond" w:cs="Helvetica"/>
          <w:b/>
          <w:color w:val="000000" w:themeColor="text1"/>
        </w:rPr>
      </w:pPr>
      <w:r>
        <w:rPr>
          <w:rStyle w:val="szekhely"/>
          <w:rFonts w:ascii="Garamond" w:hAnsi="Garamond" w:cs="Helvetica"/>
          <w:color w:val="000000" w:themeColor="text1"/>
        </w:rPr>
        <w:t>Az érintett hozzáférési jogainak gyakorlásával (továbbá az adatainak kiadásával, módosításával, törlésével stb.) kapcsolatos kérelmeit az Adatkezelő ügyvezetőihez, az Adatkezelő székhelyére címzett postai levélben kérheti, mely alapján az Adatkezelő ügyvezetői, vagy általuk megbízott munkavállalója a kérelem kézhezvételétől számított egy hónapon belül tájékoztatja az érintettet arról, hogy az Adatkezelő milyen intézkedéseket tett a kérelem alapján.</w:t>
      </w:r>
    </w:p>
    <w:p w:rsidR="00AE608C" w:rsidRDefault="00AE608C" w:rsidP="006A6E01">
      <w:pPr>
        <w:shd w:val="clear" w:color="auto" w:fill="FFFFFF"/>
        <w:spacing w:after="0" w:line="240" w:lineRule="auto"/>
        <w:jc w:val="both"/>
        <w:textAlignment w:val="top"/>
        <w:rPr>
          <w:rStyle w:val="szekhely"/>
          <w:rFonts w:ascii="Garamond" w:hAnsi="Garamond" w:cs="Helvetica"/>
          <w:b/>
          <w:color w:val="000000" w:themeColor="text1"/>
        </w:rPr>
      </w:pPr>
    </w:p>
    <w:p w:rsidR="006B6779" w:rsidRDefault="006B6779" w:rsidP="006A6E01">
      <w:pPr>
        <w:shd w:val="clear" w:color="auto" w:fill="FFFFFF"/>
        <w:spacing w:after="0" w:line="240" w:lineRule="auto"/>
        <w:jc w:val="both"/>
        <w:textAlignment w:val="top"/>
        <w:rPr>
          <w:rFonts w:ascii="Garamond" w:eastAsia="Times New Roman" w:hAnsi="Garamond" w:cs="Arial"/>
          <w:b/>
          <w:color w:val="000000" w:themeColor="text1"/>
          <w:lang w:eastAsia="hu-HU"/>
        </w:rPr>
      </w:pPr>
      <w:r w:rsidRPr="006B6779">
        <w:rPr>
          <w:rStyle w:val="szekhely"/>
          <w:rFonts w:ascii="Garamond" w:hAnsi="Garamond" w:cs="Helvetica"/>
          <w:b/>
          <w:color w:val="000000" w:themeColor="text1"/>
        </w:rPr>
        <w:t xml:space="preserve">Amennyiben az érintettet az Adatkezelő adatkezelésével összefüggésben jogsérelem éri, úgy joga van panaszt benyújtani az illetékes </w:t>
      </w:r>
      <w:r w:rsidR="004B0F83">
        <w:rPr>
          <w:rStyle w:val="szekhely"/>
          <w:rFonts w:ascii="Garamond" w:hAnsi="Garamond" w:cs="Helvetica"/>
          <w:b/>
          <w:color w:val="000000" w:themeColor="text1"/>
        </w:rPr>
        <w:t xml:space="preserve">felügyeleti </w:t>
      </w:r>
      <w:r w:rsidRPr="006B6779">
        <w:rPr>
          <w:rStyle w:val="szekhely"/>
          <w:rFonts w:ascii="Garamond" w:hAnsi="Garamond" w:cs="Helvetica"/>
          <w:b/>
          <w:color w:val="000000" w:themeColor="text1"/>
        </w:rPr>
        <w:t>hatósághoz:</w:t>
      </w:r>
      <w:r w:rsidRPr="006B6779">
        <w:rPr>
          <w:rFonts w:ascii="Garamond" w:eastAsia="Times New Roman" w:hAnsi="Garamond" w:cs="Arial"/>
          <w:b/>
          <w:color w:val="000000" w:themeColor="text1"/>
          <w:lang w:eastAsia="hu-HU"/>
        </w:rPr>
        <w:t xml:space="preserve"> </w:t>
      </w:r>
    </w:p>
    <w:p w:rsidR="006B6779" w:rsidRPr="006B6779" w:rsidRDefault="006B6779" w:rsidP="006A6E01">
      <w:pPr>
        <w:shd w:val="clear" w:color="auto" w:fill="FFFFFF"/>
        <w:spacing w:after="0" w:line="240" w:lineRule="auto"/>
        <w:jc w:val="both"/>
        <w:textAlignment w:val="top"/>
        <w:rPr>
          <w:rFonts w:ascii="Garamond" w:eastAsia="Times New Roman" w:hAnsi="Garamond" w:cs="Arial"/>
          <w:b/>
          <w:color w:val="000000" w:themeColor="text1"/>
          <w:lang w:eastAsia="hu-HU"/>
        </w:rPr>
      </w:pPr>
    </w:p>
    <w:p w:rsidR="006B6779" w:rsidRDefault="006B6779" w:rsidP="006A6E01">
      <w:pPr>
        <w:shd w:val="clear" w:color="auto" w:fill="FFFFFF"/>
        <w:spacing w:after="0" w:line="240" w:lineRule="auto"/>
        <w:jc w:val="both"/>
        <w:textAlignment w:val="top"/>
        <w:rPr>
          <w:rFonts w:ascii="Garamond" w:eastAsia="Times New Roman" w:hAnsi="Garamond" w:cs="Arial"/>
          <w:color w:val="000000" w:themeColor="text1"/>
          <w:lang w:eastAsia="hu-HU"/>
        </w:rPr>
      </w:pPr>
      <w:r w:rsidRPr="00E676FF">
        <w:rPr>
          <w:rFonts w:ascii="Garamond" w:eastAsia="Times New Roman" w:hAnsi="Garamond" w:cs="Arial"/>
          <w:color w:val="000000" w:themeColor="text1"/>
          <w:lang w:eastAsia="hu-HU"/>
        </w:rPr>
        <w:t xml:space="preserve">Nemzeti Adatvédelmi és Információszabadság Hatóság (NAIH) </w:t>
      </w:r>
    </w:p>
    <w:p w:rsidR="006B6779" w:rsidRDefault="006B6779" w:rsidP="006A6E01">
      <w:pPr>
        <w:shd w:val="clear" w:color="auto" w:fill="FFFFFF"/>
        <w:spacing w:after="0" w:line="240" w:lineRule="auto"/>
        <w:jc w:val="both"/>
        <w:textAlignment w:val="top"/>
        <w:rPr>
          <w:rFonts w:ascii="Garamond" w:eastAsia="Times New Roman" w:hAnsi="Garamond" w:cs="Arial"/>
          <w:color w:val="000000" w:themeColor="text1"/>
          <w:lang w:eastAsia="hu-HU"/>
        </w:rPr>
      </w:pPr>
      <w:r>
        <w:rPr>
          <w:rFonts w:ascii="Garamond" w:eastAsia="Times New Roman" w:hAnsi="Garamond" w:cs="Arial"/>
          <w:color w:val="000000" w:themeColor="text1"/>
          <w:lang w:eastAsia="hu-HU"/>
        </w:rPr>
        <w:t xml:space="preserve">Székhely: </w:t>
      </w:r>
      <w:r w:rsidRPr="00E676FF">
        <w:rPr>
          <w:rFonts w:ascii="Garamond" w:eastAsia="Times New Roman" w:hAnsi="Garamond" w:cs="Arial"/>
          <w:color w:val="000000" w:themeColor="text1"/>
          <w:lang w:eastAsia="hu-HU"/>
        </w:rPr>
        <w:t>1125 Budapest, Szilágyi Erzsébet fasor 22/C</w:t>
      </w:r>
      <w:r>
        <w:rPr>
          <w:rFonts w:ascii="Garamond" w:eastAsia="Times New Roman" w:hAnsi="Garamond" w:cs="Arial"/>
          <w:color w:val="000000" w:themeColor="text1"/>
          <w:lang w:eastAsia="hu-HU"/>
        </w:rPr>
        <w:t xml:space="preserve">, </w:t>
      </w:r>
    </w:p>
    <w:p w:rsidR="006B6779" w:rsidRDefault="006B6779" w:rsidP="006A6E01">
      <w:pPr>
        <w:shd w:val="clear" w:color="auto" w:fill="FFFFFF"/>
        <w:spacing w:after="0" w:line="240" w:lineRule="auto"/>
        <w:jc w:val="both"/>
        <w:textAlignment w:val="top"/>
        <w:rPr>
          <w:rFonts w:ascii="Garamond" w:eastAsia="Times New Roman" w:hAnsi="Garamond" w:cs="Arial"/>
          <w:color w:val="000000" w:themeColor="text1"/>
          <w:lang w:eastAsia="hu-HU"/>
        </w:rPr>
      </w:pPr>
      <w:r>
        <w:rPr>
          <w:rFonts w:ascii="Garamond" w:eastAsia="Times New Roman" w:hAnsi="Garamond" w:cs="Arial"/>
          <w:color w:val="000000" w:themeColor="text1"/>
          <w:lang w:eastAsia="hu-HU"/>
        </w:rPr>
        <w:t>Web: www.naih.hu</w:t>
      </w:r>
    </w:p>
    <w:p w:rsidR="006B6779" w:rsidRDefault="006B6779" w:rsidP="006A6E01">
      <w:pPr>
        <w:shd w:val="clear" w:color="auto" w:fill="FFFFFF"/>
        <w:spacing w:after="0" w:line="240" w:lineRule="auto"/>
        <w:jc w:val="both"/>
        <w:textAlignment w:val="top"/>
        <w:rPr>
          <w:rFonts w:ascii="Garamond" w:eastAsia="Times New Roman" w:hAnsi="Garamond" w:cs="Arial"/>
          <w:color w:val="000000" w:themeColor="text1"/>
          <w:lang w:eastAsia="hu-HU"/>
        </w:rPr>
      </w:pPr>
      <w:r>
        <w:rPr>
          <w:rStyle w:val="Hiperhivatkozs"/>
          <w:rFonts w:ascii="Garamond" w:eastAsia="Times New Roman" w:hAnsi="Garamond" w:cs="Arial"/>
          <w:lang w:eastAsia="hu-HU"/>
        </w:rPr>
        <w:t xml:space="preserve">E-mail: </w:t>
      </w:r>
      <w:hyperlink r:id="rId9" w:history="1">
        <w:r w:rsidRPr="0029796A">
          <w:rPr>
            <w:rStyle w:val="Hiperhivatkozs"/>
            <w:rFonts w:ascii="Garamond" w:eastAsia="Times New Roman" w:hAnsi="Garamond" w:cs="Arial"/>
            <w:lang w:eastAsia="hu-HU"/>
          </w:rPr>
          <w:t>ugyfelszolgalat@naih.hu</w:t>
        </w:r>
      </w:hyperlink>
      <w:r>
        <w:rPr>
          <w:rFonts w:ascii="Garamond" w:eastAsia="Times New Roman" w:hAnsi="Garamond" w:cs="Arial"/>
          <w:color w:val="000000" w:themeColor="text1"/>
          <w:lang w:eastAsia="hu-HU"/>
        </w:rPr>
        <w:t xml:space="preserve"> </w:t>
      </w:r>
    </w:p>
    <w:p w:rsidR="00B44664" w:rsidRPr="00F05D05" w:rsidRDefault="006B6779" w:rsidP="006A6E01">
      <w:pPr>
        <w:shd w:val="clear" w:color="auto" w:fill="FFFFFF"/>
        <w:spacing w:after="0" w:line="240" w:lineRule="auto"/>
        <w:jc w:val="both"/>
        <w:textAlignment w:val="top"/>
        <w:rPr>
          <w:rStyle w:val="szekhely"/>
          <w:rFonts w:ascii="Garamond" w:hAnsi="Garamond" w:cs="Helvetica"/>
          <w:color w:val="000000" w:themeColor="text1"/>
        </w:rPr>
      </w:pPr>
      <w:r>
        <w:rPr>
          <w:rFonts w:ascii="Garamond" w:eastAsia="Times New Roman" w:hAnsi="Garamond" w:cs="Arial"/>
          <w:color w:val="000000" w:themeColor="text1"/>
          <w:lang w:eastAsia="hu-HU"/>
        </w:rPr>
        <w:t>Telefonszám: 1/391-1440</w:t>
      </w:r>
    </w:p>
    <w:p w:rsidR="006B6779" w:rsidRPr="006F50E6" w:rsidRDefault="006B6779" w:rsidP="006A6E01">
      <w:pPr>
        <w:shd w:val="clear" w:color="auto" w:fill="FFFFFF"/>
        <w:spacing w:after="0" w:line="240" w:lineRule="auto"/>
        <w:jc w:val="both"/>
        <w:textAlignment w:val="top"/>
        <w:rPr>
          <w:rFonts w:ascii="Garamond" w:eastAsia="Times New Roman" w:hAnsi="Garamond" w:cs="Arial"/>
          <w:bCs/>
          <w:color w:val="000000" w:themeColor="text1"/>
          <w:lang w:eastAsia="hu-HU"/>
        </w:rPr>
      </w:pPr>
    </w:p>
    <w:p w:rsidR="00711920" w:rsidRPr="00E676FF" w:rsidRDefault="00711920" w:rsidP="006A6E01">
      <w:pPr>
        <w:shd w:val="clear" w:color="auto" w:fill="FFFFFF"/>
        <w:spacing w:after="0" w:line="240" w:lineRule="auto"/>
        <w:jc w:val="both"/>
        <w:textAlignment w:val="top"/>
        <w:rPr>
          <w:rFonts w:ascii="Garamond" w:eastAsia="Times New Roman" w:hAnsi="Garamond" w:cs="Arial"/>
          <w:color w:val="000000" w:themeColor="text1"/>
          <w:lang w:eastAsia="hu-HU"/>
        </w:rPr>
      </w:pPr>
      <w:r w:rsidRPr="006F50E6">
        <w:rPr>
          <w:rFonts w:ascii="Garamond" w:eastAsia="Times New Roman" w:hAnsi="Garamond" w:cs="Arial"/>
          <w:bCs/>
          <w:color w:val="000000" w:themeColor="text1"/>
          <w:lang w:eastAsia="hu-HU"/>
        </w:rPr>
        <w:t xml:space="preserve">Az </w:t>
      </w:r>
      <w:r w:rsidR="006B6779">
        <w:rPr>
          <w:rFonts w:ascii="Garamond" w:eastAsia="Times New Roman" w:hAnsi="Garamond" w:cs="Arial"/>
          <w:bCs/>
          <w:color w:val="000000" w:themeColor="text1"/>
          <w:lang w:eastAsia="hu-HU"/>
        </w:rPr>
        <w:t>é</w:t>
      </w:r>
      <w:r w:rsidRPr="006F50E6">
        <w:rPr>
          <w:rFonts w:ascii="Garamond" w:eastAsia="Times New Roman" w:hAnsi="Garamond" w:cs="Arial"/>
          <w:bCs/>
          <w:color w:val="000000" w:themeColor="text1"/>
          <w:lang w:eastAsia="hu-HU"/>
        </w:rPr>
        <w:t>rintett</w:t>
      </w:r>
      <w:r w:rsidRPr="00E676FF">
        <w:rPr>
          <w:rFonts w:ascii="Garamond" w:eastAsia="Times New Roman" w:hAnsi="Garamond" w:cs="Arial"/>
          <w:color w:val="000000" w:themeColor="text1"/>
          <w:lang w:eastAsia="hu-HU"/>
        </w:rPr>
        <w:t xml:space="preserve"> </w:t>
      </w:r>
      <w:r w:rsidR="006B6779">
        <w:rPr>
          <w:rFonts w:ascii="Garamond" w:eastAsia="Times New Roman" w:hAnsi="Garamond" w:cs="Arial"/>
          <w:color w:val="000000" w:themeColor="text1"/>
          <w:lang w:eastAsia="hu-HU"/>
        </w:rPr>
        <w:t xml:space="preserve">továbbá </w:t>
      </w:r>
      <w:r w:rsidRPr="00E676FF">
        <w:rPr>
          <w:rFonts w:ascii="Garamond" w:eastAsia="Times New Roman" w:hAnsi="Garamond" w:cs="Arial"/>
          <w:color w:val="000000" w:themeColor="text1"/>
          <w:lang w:eastAsia="hu-HU"/>
        </w:rPr>
        <w:t xml:space="preserve">az </w:t>
      </w:r>
      <w:proofErr w:type="spellStart"/>
      <w:r w:rsidRPr="00E676FF">
        <w:rPr>
          <w:rFonts w:ascii="Garamond" w:eastAsia="Times New Roman" w:hAnsi="Garamond" w:cs="Arial"/>
          <w:color w:val="000000" w:themeColor="text1"/>
          <w:lang w:eastAsia="hu-HU"/>
        </w:rPr>
        <w:t>Info</w:t>
      </w:r>
      <w:proofErr w:type="spellEnd"/>
      <w:r w:rsidR="006B6779">
        <w:rPr>
          <w:rFonts w:ascii="Garamond" w:eastAsia="Times New Roman" w:hAnsi="Garamond" w:cs="Arial"/>
          <w:color w:val="000000" w:themeColor="text1"/>
          <w:lang w:eastAsia="hu-HU"/>
        </w:rPr>
        <w:t xml:space="preserve"> </w:t>
      </w:r>
      <w:r w:rsidRPr="00E676FF">
        <w:rPr>
          <w:rFonts w:ascii="Garamond" w:eastAsia="Times New Roman" w:hAnsi="Garamond" w:cs="Arial"/>
          <w:color w:val="000000" w:themeColor="text1"/>
          <w:lang w:eastAsia="hu-HU"/>
        </w:rPr>
        <w:t>tv.,</w:t>
      </w:r>
      <w:r>
        <w:rPr>
          <w:rFonts w:ascii="Garamond" w:eastAsia="Times New Roman" w:hAnsi="Garamond" w:cs="Arial"/>
          <w:color w:val="000000" w:themeColor="text1"/>
          <w:lang w:eastAsia="hu-HU"/>
        </w:rPr>
        <w:t xml:space="preserve"> </w:t>
      </w:r>
      <w:r w:rsidRPr="00E676FF">
        <w:rPr>
          <w:rFonts w:ascii="Garamond" w:eastAsia="Times New Roman" w:hAnsi="Garamond" w:cs="Arial"/>
          <w:color w:val="000000" w:themeColor="text1"/>
          <w:lang w:eastAsia="hu-HU"/>
        </w:rPr>
        <w:t>valamint a Polgári Törvénykönyv (2013. évi V. törvény) alapján bíróság előtt érvényesítheti jogait</w:t>
      </w:r>
      <w:r w:rsidR="00F4113F">
        <w:rPr>
          <w:rFonts w:ascii="Garamond" w:eastAsia="Times New Roman" w:hAnsi="Garamond" w:cs="Arial"/>
          <w:color w:val="000000" w:themeColor="text1"/>
          <w:lang w:eastAsia="hu-HU"/>
        </w:rPr>
        <w:t xml:space="preserve"> polgári peres úton</w:t>
      </w:r>
      <w:r w:rsidR="006B6779">
        <w:rPr>
          <w:rFonts w:ascii="Garamond" w:eastAsia="Times New Roman" w:hAnsi="Garamond" w:cs="Arial"/>
          <w:color w:val="000000" w:themeColor="text1"/>
          <w:lang w:eastAsia="hu-HU"/>
        </w:rPr>
        <w:t>.</w:t>
      </w:r>
    </w:p>
    <w:p w:rsidR="004B0F83" w:rsidRPr="004B0F83" w:rsidRDefault="00711920" w:rsidP="006A6E01">
      <w:pPr>
        <w:shd w:val="clear" w:color="auto" w:fill="FFFFFF"/>
        <w:spacing w:after="0" w:line="240" w:lineRule="auto"/>
        <w:jc w:val="both"/>
        <w:textAlignment w:val="top"/>
        <w:rPr>
          <w:rFonts w:ascii="Garamond" w:eastAsia="Times New Roman" w:hAnsi="Garamond" w:cs="Arial"/>
          <w:b/>
          <w:bCs/>
          <w:color w:val="000000" w:themeColor="text1"/>
          <w:lang w:eastAsia="hu-HU"/>
        </w:rPr>
      </w:pPr>
      <w:r w:rsidRPr="00F05D05">
        <w:rPr>
          <w:rFonts w:ascii="Garamond" w:eastAsia="Times New Roman" w:hAnsi="Garamond" w:cs="Arial"/>
          <w:color w:val="808285"/>
          <w:lang w:eastAsia="hu-HU"/>
        </w:rPr>
        <w:br/>
      </w:r>
      <w:r w:rsidR="004B0F83" w:rsidRPr="004B0F83">
        <w:rPr>
          <w:rFonts w:ascii="Garamond" w:eastAsia="Times New Roman" w:hAnsi="Garamond" w:cs="Arial"/>
          <w:b/>
          <w:bCs/>
          <w:color w:val="000000" w:themeColor="text1"/>
          <w:lang w:eastAsia="hu-HU"/>
        </w:rPr>
        <w:t>I</w:t>
      </w:r>
      <w:r w:rsidR="00211281">
        <w:rPr>
          <w:rFonts w:ascii="Garamond" w:eastAsia="Times New Roman" w:hAnsi="Garamond" w:cs="Arial"/>
          <w:b/>
          <w:bCs/>
          <w:color w:val="000000" w:themeColor="text1"/>
          <w:lang w:eastAsia="hu-HU"/>
        </w:rPr>
        <w:t>V</w:t>
      </w:r>
      <w:r w:rsidR="004B0F83" w:rsidRPr="004B0F83">
        <w:rPr>
          <w:rFonts w:ascii="Garamond" w:eastAsia="Times New Roman" w:hAnsi="Garamond" w:cs="Arial"/>
          <w:b/>
          <w:bCs/>
          <w:color w:val="000000" w:themeColor="text1"/>
          <w:lang w:eastAsia="hu-HU"/>
        </w:rPr>
        <w:t>./ Az Adatkezelő intézkedései az adatvédelem, adatbiztonság körében</w:t>
      </w:r>
    </w:p>
    <w:p w:rsidR="004B0F83" w:rsidRDefault="004B0F83" w:rsidP="006A6E01">
      <w:pPr>
        <w:shd w:val="clear" w:color="auto" w:fill="FFFFFF"/>
        <w:spacing w:after="0" w:line="240" w:lineRule="auto"/>
        <w:jc w:val="both"/>
        <w:textAlignment w:val="top"/>
        <w:rPr>
          <w:rFonts w:ascii="Garamond" w:eastAsia="Times New Roman" w:hAnsi="Garamond" w:cs="Arial"/>
          <w:bCs/>
          <w:color w:val="000000" w:themeColor="text1"/>
          <w:lang w:eastAsia="hu-HU"/>
        </w:rPr>
      </w:pPr>
    </w:p>
    <w:p w:rsidR="003174C8" w:rsidRPr="003174C8" w:rsidRDefault="003174C8" w:rsidP="006A6E01">
      <w:pPr>
        <w:shd w:val="clear" w:color="auto" w:fill="FFFFFF"/>
        <w:spacing w:after="0" w:line="240" w:lineRule="auto"/>
        <w:jc w:val="both"/>
        <w:textAlignment w:val="top"/>
        <w:rPr>
          <w:rFonts w:ascii="Garamond" w:eastAsia="Times New Roman" w:hAnsi="Garamond" w:cs="Arial"/>
          <w:b/>
          <w:bCs/>
          <w:color w:val="000000" w:themeColor="text1"/>
          <w:lang w:eastAsia="hu-HU"/>
        </w:rPr>
      </w:pPr>
      <w:r w:rsidRPr="003174C8">
        <w:rPr>
          <w:rFonts w:ascii="Garamond" w:eastAsia="Times New Roman" w:hAnsi="Garamond" w:cs="Arial"/>
          <w:b/>
          <w:bCs/>
          <w:color w:val="000000" w:themeColor="text1"/>
          <w:lang w:eastAsia="hu-HU"/>
        </w:rPr>
        <w:t>I</w:t>
      </w:r>
      <w:r w:rsidR="00211281">
        <w:rPr>
          <w:rFonts w:ascii="Garamond" w:eastAsia="Times New Roman" w:hAnsi="Garamond" w:cs="Arial"/>
          <w:b/>
          <w:bCs/>
          <w:color w:val="000000" w:themeColor="text1"/>
          <w:lang w:eastAsia="hu-HU"/>
        </w:rPr>
        <w:t>V</w:t>
      </w:r>
      <w:r w:rsidRPr="003174C8">
        <w:rPr>
          <w:rFonts w:ascii="Garamond" w:eastAsia="Times New Roman" w:hAnsi="Garamond" w:cs="Arial"/>
          <w:b/>
          <w:bCs/>
          <w:color w:val="000000" w:themeColor="text1"/>
          <w:lang w:eastAsia="hu-HU"/>
        </w:rPr>
        <w:t>.</w:t>
      </w:r>
      <w:r w:rsidR="00DE7A9E">
        <w:rPr>
          <w:rFonts w:ascii="Garamond" w:eastAsia="Times New Roman" w:hAnsi="Garamond" w:cs="Arial"/>
          <w:b/>
          <w:bCs/>
          <w:color w:val="000000" w:themeColor="text1"/>
          <w:lang w:eastAsia="hu-HU"/>
        </w:rPr>
        <w:t>1.</w:t>
      </w:r>
      <w:r w:rsidRPr="003174C8">
        <w:rPr>
          <w:rFonts w:ascii="Garamond" w:eastAsia="Times New Roman" w:hAnsi="Garamond" w:cs="Arial"/>
          <w:b/>
          <w:bCs/>
          <w:color w:val="000000" w:themeColor="text1"/>
          <w:lang w:eastAsia="hu-HU"/>
        </w:rPr>
        <w:t>/ Az adatbiztonságról általánosságban</w:t>
      </w:r>
    </w:p>
    <w:p w:rsidR="003174C8" w:rsidRDefault="003174C8" w:rsidP="006A6E01">
      <w:pPr>
        <w:shd w:val="clear" w:color="auto" w:fill="FFFFFF"/>
        <w:spacing w:after="0" w:line="240" w:lineRule="auto"/>
        <w:jc w:val="both"/>
        <w:textAlignment w:val="top"/>
        <w:rPr>
          <w:rFonts w:ascii="Garamond" w:eastAsia="Times New Roman" w:hAnsi="Garamond" w:cs="Arial"/>
          <w:bCs/>
          <w:color w:val="000000" w:themeColor="text1"/>
          <w:lang w:eastAsia="hu-HU"/>
        </w:rPr>
      </w:pPr>
    </w:p>
    <w:p w:rsidR="004B0F83" w:rsidRDefault="00711920" w:rsidP="006A6E01">
      <w:pPr>
        <w:shd w:val="clear" w:color="auto" w:fill="FFFFFF"/>
        <w:spacing w:after="0" w:line="240" w:lineRule="auto"/>
        <w:jc w:val="both"/>
        <w:textAlignment w:val="top"/>
        <w:rPr>
          <w:rFonts w:ascii="Garamond" w:eastAsia="Times New Roman" w:hAnsi="Garamond" w:cs="Arial"/>
          <w:color w:val="000000" w:themeColor="text1"/>
          <w:lang w:eastAsia="hu-HU"/>
        </w:rPr>
      </w:pPr>
      <w:r w:rsidRPr="006F50E6">
        <w:rPr>
          <w:rFonts w:ascii="Garamond" w:eastAsia="Times New Roman" w:hAnsi="Garamond" w:cs="Arial"/>
          <w:bCs/>
          <w:color w:val="000000" w:themeColor="text1"/>
          <w:lang w:eastAsia="hu-HU"/>
        </w:rPr>
        <w:t xml:space="preserve">Az </w:t>
      </w:r>
      <w:r w:rsidR="00527407">
        <w:rPr>
          <w:rFonts w:ascii="Garamond" w:eastAsia="Times New Roman" w:hAnsi="Garamond" w:cs="Arial"/>
          <w:bCs/>
          <w:color w:val="000000" w:themeColor="text1"/>
          <w:lang w:eastAsia="hu-HU"/>
        </w:rPr>
        <w:t>A</w:t>
      </w:r>
      <w:r w:rsidRPr="006F50E6">
        <w:rPr>
          <w:rFonts w:ascii="Garamond" w:eastAsia="Times New Roman" w:hAnsi="Garamond" w:cs="Arial"/>
          <w:bCs/>
          <w:color w:val="000000" w:themeColor="text1"/>
          <w:lang w:eastAsia="hu-HU"/>
        </w:rPr>
        <w:t>datkezelő</w:t>
      </w:r>
      <w:r w:rsidRPr="006F50E6">
        <w:rPr>
          <w:rFonts w:ascii="Garamond" w:eastAsia="Times New Roman" w:hAnsi="Garamond" w:cs="Arial"/>
          <w:color w:val="000000" w:themeColor="text1"/>
          <w:lang w:eastAsia="hu-HU"/>
        </w:rPr>
        <w:t xml:space="preserve"> gondoskodik az adatok biztonságáról, megteszi továbbá azokat a technikai intézkedéseket, amelyek biztosítják, hogy a felvett, tárolt, illetve kezelt adatok védettek legyenek, illetőleg mindent megtesz annak érdekében, hogy megakadályozza azok megsemmisülését, jogosulatlan felhasználását és jogosulatlan megváltoztatását. Kötelezi magát arra is, hogy minden olyan </w:t>
      </w:r>
      <w:r w:rsidR="00527407">
        <w:rPr>
          <w:rFonts w:ascii="Garamond" w:eastAsia="Times New Roman" w:hAnsi="Garamond" w:cs="Arial"/>
          <w:color w:val="000000" w:themeColor="text1"/>
          <w:lang w:eastAsia="hu-HU"/>
        </w:rPr>
        <w:t>személyt, aki</w:t>
      </w:r>
      <w:r w:rsidRPr="006F50E6">
        <w:rPr>
          <w:rFonts w:ascii="Garamond" w:eastAsia="Times New Roman" w:hAnsi="Garamond" w:cs="Arial"/>
          <w:color w:val="000000" w:themeColor="text1"/>
          <w:lang w:eastAsia="hu-HU"/>
        </w:rPr>
        <w:t>nek az adatokat esetlegesen továbbítja vagy átadja, ugyancsak felhívja ez irányú kötelezettségeinek teljesítésére.</w:t>
      </w:r>
      <w:r w:rsidRPr="006F50E6">
        <w:rPr>
          <w:rFonts w:ascii="Garamond" w:eastAsia="Times New Roman" w:hAnsi="Garamond" w:cs="Arial"/>
          <w:color w:val="000000" w:themeColor="text1"/>
          <w:lang w:eastAsia="hu-HU"/>
        </w:rPr>
        <w:br/>
      </w:r>
    </w:p>
    <w:p w:rsidR="00130B58" w:rsidRPr="00DE7A9E" w:rsidRDefault="00DE7A9E" w:rsidP="006A6E01">
      <w:pPr>
        <w:shd w:val="clear" w:color="auto" w:fill="FFFFFF"/>
        <w:spacing w:after="0" w:line="240" w:lineRule="auto"/>
        <w:jc w:val="both"/>
        <w:textAlignment w:val="top"/>
        <w:rPr>
          <w:rFonts w:ascii="Garamond" w:eastAsia="Times New Roman" w:hAnsi="Garamond" w:cs="Arial"/>
          <w:b/>
          <w:color w:val="000000" w:themeColor="text1"/>
          <w:lang w:eastAsia="hu-HU"/>
        </w:rPr>
      </w:pPr>
      <w:r w:rsidRPr="00DE7A9E">
        <w:rPr>
          <w:rFonts w:ascii="Garamond" w:eastAsia="Times New Roman" w:hAnsi="Garamond" w:cs="Arial"/>
          <w:b/>
          <w:color w:val="000000" w:themeColor="text1"/>
          <w:lang w:eastAsia="hu-HU"/>
        </w:rPr>
        <w:t>I</w:t>
      </w:r>
      <w:r w:rsidR="00211281">
        <w:rPr>
          <w:rFonts w:ascii="Garamond" w:eastAsia="Times New Roman" w:hAnsi="Garamond" w:cs="Arial"/>
          <w:b/>
          <w:color w:val="000000" w:themeColor="text1"/>
          <w:lang w:eastAsia="hu-HU"/>
        </w:rPr>
        <w:t>V</w:t>
      </w:r>
      <w:r w:rsidRPr="00DE7A9E">
        <w:rPr>
          <w:rFonts w:ascii="Garamond" w:eastAsia="Times New Roman" w:hAnsi="Garamond" w:cs="Arial"/>
          <w:b/>
          <w:color w:val="000000" w:themeColor="text1"/>
          <w:lang w:eastAsia="hu-HU"/>
        </w:rPr>
        <w:t>.2./ Adatbiztonság az IT infrastruktúrában</w:t>
      </w:r>
    </w:p>
    <w:p w:rsidR="00DE7A9E" w:rsidRDefault="00DE7A9E" w:rsidP="006A6E01">
      <w:pPr>
        <w:shd w:val="clear" w:color="auto" w:fill="FFFFFF"/>
        <w:spacing w:after="0" w:line="240" w:lineRule="auto"/>
        <w:jc w:val="both"/>
        <w:textAlignment w:val="top"/>
        <w:rPr>
          <w:rFonts w:ascii="Garamond" w:eastAsia="Times New Roman" w:hAnsi="Garamond" w:cs="Arial"/>
          <w:color w:val="000000" w:themeColor="text1"/>
          <w:lang w:eastAsia="hu-HU"/>
        </w:rPr>
      </w:pPr>
    </w:p>
    <w:p w:rsidR="00DE7A9E" w:rsidRDefault="00DE7A9E" w:rsidP="006A6E01">
      <w:pPr>
        <w:shd w:val="clear" w:color="auto" w:fill="FFFFFF"/>
        <w:spacing w:after="0" w:line="240" w:lineRule="auto"/>
        <w:jc w:val="both"/>
        <w:textAlignment w:val="top"/>
        <w:rPr>
          <w:rFonts w:ascii="Garamond" w:eastAsia="Times New Roman" w:hAnsi="Garamond" w:cs="Arial"/>
          <w:color w:val="000000" w:themeColor="text1"/>
          <w:lang w:eastAsia="hu-HU"/>
        </w:rPr>
      </w:pPr>
      <w:r>
        <w:rPr>
          <w:rFonts w:ascii="Garamond" w:eastAsia="Times New Roman" w:hAnsi="Garamond" w:cs="Arial"/>
          <w:color w:val="000000" w:themeColor="text1"/>
          <w:lang w:eastAsia="hu-HU"/>
        </w:rPr>
        <w:t>Az Adatkezelő az alábbi konkrét intézkedéseket teszi az adatbiztonság érdekében az IT infrastruktúra szintjén:</w:t>
      </w:r>
    </w:p>
    <w:p w:rsidR="00DE7A9E" w:rsidRDefault="00DE7A9E" w:rsidP="006A6E01">
      <w:pPr>
        <w:shd w:val="clear" w:color="auto" w:fill="FFFFFF"/>
        <w:spacing w:after="0" w:line="240" w:lineRule="auto"/>
        <w:jc w:val="both"/>
        <w:textAlignment w:val="top"/>
        <w:rPr>
          <w:rFonts w:ascii="Garamond" w:eastAsia="Times New Roman" w:hAnsi="Garamond" w:cs="Arial"/>
          <w:color w:val="000000" w:themeColor="text1"/>
          <w:lang w:eastAsia="hu-HU"/>
        </w:rPr>
      </w:pPr>
    </w:p>
    <w:p w:rsidR="00CC57A2" w:rsidRDefault="00DE7A9E" w:rsidP="006A6E01">
      <w:pPr>
        <w:shd w:val="clear" w:color="auto" w:fill="FFFFFF"/>
        <w:spacing w:after="0" w:line="240" w:lineRule="auto"/>
        <w:jc w:val="both"/>
        <w:textAlignment w:val="top"/>
        <w:rPr>
          <w:rFonts w:ascii="Garamond" w:eastAsia="Times New Roman" w:hAnsi="Garamond" w:cs="Arial"/>
          <w:color w:val="000000" w:themeColor="text1"/>
          <w:lang w:eastAsia="hu-HU"/>
        </w:rPr>
      </w:pPr>
      <w:r>
        <w:rPr>
          <w:rFonts w:ascii="Garamond" w:eastAsia="Times New Roman" w:hAnsi="Garamond" w:cs="Arial"/>
          <w:color w:val="000000" w:themeColor="text1"/>
          <w:lang w:eastAsia="hu-HU"/>
        </w:rPr>
        <w:t xml:space="preserve">- </w:t>
      </w:r>
      <w:r w:rsidRPr="00DE7A9E">
        <w:rPr>
          <w:rFonts w:ascii="Garamond" w:eastAsia="Times New Roman" w:hAnsi="Garamond" w:cs="Arial"/>
          <w:b/>
          <w:color w:val="000000" w:themeColor="text1"/>
          <w:lang w:eastAsia="hu-HU"/>
        </w:rPr>
        <w:t xml:space="preserve">Munkaállomások: </w:t>
      </w:r>
      <w:r>
        <w:rPr>
          <w:rFonts w:ascii="Garamond" w:eastAsia="Times New Roman" w:hAnsi="Garamond" w:cs="Arial"/>
          <w:color w:val="000000" w:themeColor="text1"/>
          <w:lang w:eastAsia="hu-HU"/>
        </w:rPr>
        <w:t xml:space="preserve">Az egyes felhasználók kizárólag saját jelszó megadása után férhetnek hozzá a saját munkaállomásukhoz. </w:t>
      </w:r>
    </w:p>
    <w:p w:rsidR="009D57E1" w:rsidRDefault="009D57E1" w:rsidP="006A6E01">
      <w:pPr>
        <w:shd w:val="clear" w:color="auto" w:fill="FFFFFF"/>
        <w:spacing w:after="0" w:line="240" w:lineRule="auto"/>
        <w:jc w:val="both"/>
        <w:textAlignment w:val="top"/>
        <w:rPr>
          <w:rFonts w:ascii="Garamond" w:eastAsia="Times New Roman" w:hAnsi="Garamond" w:cs="Arial"/>
          <w:color w:val="000000" w:themeColor="text1"/>
          <w:lang w:eastAsia="hu-HU"/>
        </w:rPr>
      </w:pPr>
    </w:p>
    <w:p w:rsidR="00DE7A9E" w:rsidRDefault="00DE7A9E" w:rsidP="006A6E01">
      <w:pPr>
        <w:shd w:val="clear" w:color="auto" w:fill="FFFFFF"/>
        <w:spacing w:after="0" w:line="240" w:lineRule="auto"/>
        <w:jc w:val="both"/>
        <w:textAlignment w:val="top"/>
        <w:rPr>
          <w:rFonts w:ascii="Garamond" w:eastAsia="Times New Roman" w:hAnsi="Garamond" w:cs="Arial"/>
          <w:color w:val="000000" w:themeColor="text1"/>
          <w:lang w:eastAsia="hu-HU"/>
        </w:rPr>
      </w:pPr>
      <w:r>
        <w:rPr>
          <w:rFonts w:ascii="Garamond" w:eastAsia="Times New Roman" w:hAnsi="Garamond" w:cs="Arial"/>
          <w:color w:val="000000" w:themeColor="text1"/>
          <w:lang w:eastAsia="hu-HU"/>
        </w:rPr>
        <w:t xml:space="preserve">Minden felhasználó egyedi azonosítóval rendelkezik és az előre definiált jogosultsági szintjén lévő adatokhoz fér hozzá. A felhasználók felelősek saját munkaállomásuk biztonságának megőrzése érdekében a szükséges és lehetséges intézkedések meghozataláért. Ennek megfelelően </w:t>
      </w:r>
      <w:r w:rsidR="00F93FD6">
        <w:rPr>
          <w:rFonts w:ascii="Garamond" w:eastAsia="Times New Roman" w:hAnsi="Garamond" w:cs="Arial"/>
          <w:color w:val="000000" w:themeColor="text1"/>
          <w:lang w:eastAsia="hu-HU"/>
        </w:rPr>
        <w:t xml:space="preserve">a </w:t>
      </w:r>
      <w:r w:rsidR="0027320B">
        <w:rPr>
          <w:rFonts w:ascii="Garamond" w:eastAsia="Times New Roman" w:hAnsi="Garamond" w:cs="Arial"/>
          <w:color w:val="000000" w:themeColor="text1"/>
          <w:lang w:eastAsia="hu-HU"/>
        </w:rPr>
        <w:t xml:space="preserve">felhasználók (munkavállalók) kötelesek egyedi azonosítójukat titokban tartani. A felhasználók más felhasználó (munkavállaló) azonosítóját nem használhatják, más adataiba nem léphetnek be, illetve nem hajthatnak végre olyan műveleteket, melyhez nem rendelkeznek jogosultsággal. A felhasználói azonosítókkal, munkaállomásokkal, illetve IT eszközökkel történő visszaélés, jogosulatlan rendelkezés súlyos munkavállalói kötelezettségszegésnek minősül.  </w:t>
      </w:r>
    </w:p>
    <w:p w:rsidR="00DE7A9E" w:rsidRDefault="00DE7A9E" w:rsidP="006A6E01">
      <w:pPr>
        <w:shd w:val="clear" w:color="auto" w:fill="FFFFFF"/>
        <w:spacing w:after="0" w:line="240" w:lineRule="auto"/>
        <w:jc w:val="both"/>
        <w:textAlignment w:val="top"/>
        <w:rPr>
          <w:rFonts w:ascii="Garamond" w:eastAsia="Times New Roman" w:hAnsi="Garamond" w:cs="Arial"/>
          <w:color w:val="000000" w:themeColor="text1"/>
          <w:lang w:eastAsia="hu-HU"/>
        </w:rPr>
      </w:pPr>
    </w:p>
    <w:p w:rsidR="00DE7A9E" w:rsidRDefault="00DE7A9E" w:rsidP="006A6E01">
      <w:pPr>
        <w:shd w:val="clear" w:color="auto" w:fill="FFFFFF"/>
        <w:spacing w:after="0" w:line="240" w:lineRule="auto"/>
        <w:jc w:val="both"/>
        <w:textAlignment w:val="top"/>
        <w:rPr>
          <w:rFonts w:ascii="Garamond" w:eastAsia="Times New Roman" w:hAnsi="Garamond" w:cs="Arial"/>
          <w:color w:val="000000" w:themeColor="text1"/>
          <w:lang w:eastAsia="hu-HU"/>
        </w:rPr>
      </w:pPr>
      <w:r>
        <w:rPr>
          <w:rFonts w:ascii="Garamond" w:eastAsia="Times New Roman" w:hAnsi="Garamond" w:cs="Arial"/>
          <w:color w:val="000000" w:themeColor="text1"/>
          <w:lang w:eastAsia="hu-HU"/>
        </w:rPr>
        <w:lastRenderedPageBreak/>
        <w:t xml:space="preserve">- </w:t>
      </w:r>
      <w:r w:rsidRPr="00DE7A9E">
        <w:rPr>
          <w:rFonts w:ascii="Garamond" w:eastAsia="Times New Roman" w:hAnsi="Garamond" w:cs="Arial"/>
          <w:b/>
          <w:color w:val="000000" w:themeColor="text1"/>
          <w:lang w:eastAsia="hu-HU"/>
        </w:rPr>
        <w:t>Hordozható eszközök:</w:t>
      </w:r>
      <w:r>
        <w:rPr>
          <w:rFonts w:ascii="Garamond" w:eastAsia="Times New Roman" w:hAnsi="Garamond" w:cs="Arial"/>
          <w:color w:val="000000" w:themeColor="text1"/>
          <w:lang w:eastAsia="hu-HU"/>
        </w:rPr>
        <w:t xml:space="preserve"> A laptopokon felhasználói szintű jogosultságvezérlésen kívül merevlemez szintű titkosítás is működik. A tableteken ujjlenyomat azonosítás mellett, belső mappákon alkalmazott kriptográfia is erősíti a biztonságot. </w:t>
      </w:r>
    </w:p>
    <w:p w:rsidR="00130B58" w:rsidRDefault="00130B58" w:rsidP="006A6E01">
      <w:pPr>
        <w:shd w:val="clear" w:color="auto" w:fill="FFFFFF"/>
        <w:spacing w:after="0" w:line="240" w:lineRule="auto"/>
        <w:jc w:val="both"/>
        <w:textAlignment w:val="top"/>
        <w:rPr>
          <w:rFonts w:ascii="Garamond" w:eastAsia="Times New Roman" w:hAnsi="Garamond" w:cs="Arial"/>
          <w:color w:val="000000" w:themeColor="text1"/>
          <w:lang w:eastAsia="hu-HU"/>
        </w:rPr>
      </w:pPr>
    </w:p>
    <w:p w:rsidR="007D6911" w:rsidRDefault="007D6911" w:rsidP="006A6E01">
      <w:pPr>
        <w:shd w:val="clear" w:color="auto" w:fill="FFFFFF"/>
        <w:spacing w:after="0" w:line="240" w:lineRule="auto"/>
        <w:jc w:val="both"/>
        <w:textAlignment w:val="top"/>
        <w:rPr>
          <w:rFonts w:ascii="Garamond" w:eastAsia="Times New Roman" w:hAnsi="Garamond" w:cs="Arial"/>
          <w:color w:val="000000" w:themeColor="text1"/>
          <w:lang w:eastAsia="hu-HU"/>
        </w:rPr>
      </w:pPr>
      <w:r>
        <w:rPr>
          <w:rFonts w:ascii="Garamond" w:eastAsia="Times New Roman" w:hAnsi="Garamond" w:cs="Arial"/>
          <w:color w:val="000000" w:themeColor="text1"/>
          <w:lang w:eastAsia="hu-HU"/>
        </w:rPr>
        <w:t xml:space="preserve">- </w:t>
      </w:r>
      <w:r w:rsidRPr="00A9360E">
        <w:rPr>
          <w:rFonts w:ascii="Garamond" w:eastAsia="Times New Roman" w:hAnsi="Garamond" w:cs="Arial"/>
          <w:b/>
          <w:color w:val="000000" w:themeColor="text1"/>
          <w:lang w:eastAsia="hu-HU"/>
        </w:rPr>
        <w:t>Szerverek</w:t>
      </w:r>
      <w:r>
        <w:rPr>
          <w:rFonts w:ascii="Garamond" w:eastAsia="Times New Roman" w:hAnsi="Garamond" w:cs="Arial"/>
          <w:color w:val="000000" w:themeColor="text1"/>
          <w:lang w:eastAsia="hu-HU"/>
        </w:rPr>
        <w:t xml:space="preserve">: </w:t>
      </w:r>
      <w:r w:rsidR="006644F7">
        <w:rPr>
          <w:rFonts w:ascii="Garamond" w:eastAsia="Times New Roman" w:hAnsi="Garamond" w:cs="Arial"/>
          <w:color w:val="000000" w:themeColor="text1"/>
          <w:lang w:eastAsia="hu-HU"/>
        </w:rPr>
        <w:t>Az Adatkezelő a rendelkezésére álló személyes adatokat a székhelyén üzemeltetett szervereken tárolja</w:t>
      </w:r>
      <w:r w:rsidR="00A9360E">
        <w:rPr>
          <w:rFonts w:ascii="Garamond" w:eastAsia="Times New Roman" w:hAnsi="Garamond" w:cs="Arial"/>
          <w:color w:val="000000" w:themeColor="text1"/>
          <w:lang w:eastAsia="hu-HU"/>
        </w:rPr>
        <w:t xml:space="preserve">, amelyhez kizárólag a legmagasabb jogosultsági szintű, informatikai szakterülethez tartozó szakemberei férhetnek hozzá, szigorú titoktartási kötelezettségvállalás mellett. A dokumentumkezelő rendszerben tárolt adatokhoz a hozzáférés csak jelszóval és megfelelő jogosultsággal lehetséges. Az Adatkezelő adatbázisához kizárólag megfelelő jogosultság és licenszek mellett lehet csatlakozni. </w:t>
      </w:r>
    </w:p>
    <w:p w:rsidR="00A9360E" w:rsidRDefault="00A9360E" w:rsidP="006A6E01">
      <w:pPr>
        <w:shd w:val="clear" w:color="auto" w:fill="FFFFFF"/>
        <w:spacing w:after="0" w:line="240" w:lineRule="auto"/>
        <w:jc w:val="both"/>
        <w:textAlignment w:val="top"/>
        <w:rPr>
          <w:rFonts w:ascii="Garamond" w:eastAsia="Times New Roman" w:hAnsi="Garamond" w:cs="Arial"/>
          <w:color w:val="000000" w:themeColor="text1"/>
          <w:lang w:eastAsia="hu-HU"/>
        </w:rPr>
      </w:pPr>
    </w:p>
    <w:p w:rsidR="00E13E0F" w:rsidRDefault="00A9360E" w:rsidP="006A6E01">
      <w:pPr>
        <w:shd w:val="clear" w:color="auto" w:fill="FFFFFF"/>
        <w:spacing w:after="0" w:line="240" w:lineRule="auto"/>
        <w:jc w:val="both"/>
        <w:textAlignment w:val="top"/>
        <w:rPr>
          <w:rFonts w:ascii="Garamond" w:eastAsia="Times New Roman" w:hAnsi="Garamond" w:cs="Arial"/>
          <w:color w:val="000000" w:themeColor="text1"/>
          <w:lang w:eastAsia="hu-HU"/>
        </w:rPr>
      </w:pPr>
      <w:r>
        <w:rPr>
          <w:rFonts w:ascii="Garamond" w:eastAsia="Times New Roman" w:hAnsi="Garamond" w:cs="Arial"/>
          <w:color w:val="000000" w:themeColor="text1"/>
          <w:lang w:eastAsia="hu-HU"/>
        </w:rPr>
        <w:t xml:space="preserve">Az Adatkezelő az adminisztrátorok felhasználóneveit és jelszavait ún. jelszószéfben tárolja. </w:t>
      </w:r>
      <w:r w:rsidR="00E13E0F">
        <w:rPr>
          <w:rFonts w:ascii="Garamond" w:eastAsia="Times New Roman" w:hAnsi="Garamond" w:cs="Arial"/>
          <w:color w:val="000000" w:themeColor="text1"/>
          <w:lang w:eastAsia="hu-HU"/>
        </w:rPr>
        <w:t>Az Adatkezelő informatikai rendszereit folyamatosan frissíti, rendszeresen ellenőrzi.</w:t>
      </w:r>
    </w:p>
    <w:p w:rsidR="00E13E0F" w:rsidRDefault="00E13E0F" w:rsidP="006A6E01">
      <w:pPr>
        <w:shd w:val="clear" w:color="auto" w:fill="FFFFFF"/>
        <w:spacing w:after="0" w:line="240" w:lineRule="auto"/>
        <w:jc w:val="both"/>
        <w:textAlignment w:val="top"/>
        <w:rPr>
          <w:rFonts w:ascii="Garamond" w:eastAsia="Times New Roman" w:hAnsi="Garamond" w:cs="Arial"/>
          <w:color w:val="000000" w:themeColor="text1"/>
          <w:lang w:eastAsia="hu-HU"/>
        </w:rPr>
      </w:pPr>
    </w:p>
    <w:p w:rsidR="00E13E0F" w:rsidRDefault="00E13E0F" w:rsidP="006A6E01">
      <w:pPr>
        <w:shd w:val="clear" w:color="auto" w:fill="FFFFFF"/>
        <w:spacing w:after="0" w:line="240" w:lineRule="auto"/>
        <w:jc w:val="both"/>
        <w:textAlignment w:val="top"/>
        <w:rPr>
          <w:rFonts w:ascii="Garamond" w:eastAsia="Times New Roman" w:hAnsi="Garamond" w:cs="Arial"/>
          <w:color w:val="000000" w:themeColor="text1"/>
          <w:lang w:eastAsia="hu-HU"/>
        </w:rPr>
      </w:pPr>
      <w:r>
        <w:rPr>
          <w:rFonts w:ascii="Garamond" w:eastAsia="Times New Roman" w:hAnsi="Garamond" w:cs="Arial"/>
          <w:color w:val="000000" w:themeColor="text1"/>
          <w:lang w:eastAsia="hu-HU"/>
        </w:rPr>
        <w:t>Az Adatkezelő minden rendszerére (az egyes alrendszerekre is) kiterjedően valós</w:t>
      </w:r>
      <w:r w:rsidR="00FF6ED6">
        <w:rPr>
          <w:rFonts w:ascii="Garamond" w:eastAsia="Times New Roman" w:hAnsi="Garamond" w:cs="Arial"/>
          <w:color w:val="000000" w:themeColor="text1"/>
          <w:lang w:eastAsia="hu-HU"/>
        </w:rPr>
        <w:t xml:space="preserve"> </w:t>
      </w:r>
      <w:r>
        <w:rPr>
          <w:rFonts w:ascii="Garamond" w:eastAsia="Times New Roman" w:hAnsi="Garamond" w:cs="Arial"/>
          <w:color w:val="000000" w:themeColor="text1"/>
          <w:lang w:eastAsia="hu-HU"/>
        </w:rPr>
        <w:t xml:space="preserve">idejű, kártékony szoftverek elleni védelmet használ. </w:t>
      </w:r>
    </w:p>
    <w:p w:rsidR="00E13E0F" w:rsidRDefault="00E13E0F" w:rsidP="006A6E01">
      <w:pPr>
        <w:shd w:val="clear" w:color="auto" w:fill="FFFFFF"/>
        <w:spacing w:after="0" w:line="240" w:lineRule="auto"/>
        <w:jc w:val="both"/>
        <w:textAlignment w:val="top"/>
        <w:rPr>
          <w:rFonts w:ascii="Garamond" w:eastAsia="Times New Roman" w:hAnsi="Garamond" w:cs="Arial"/>
          <w:color w:val="000000" w:themeColor="text1"/>
          <w:lang w:eastAsia="hu-HU"/>
        </w:rPr>
      </w:pPr>
    </w:p>
    <w:p w:rsidR="00E13E0F" w:rsidRDefault="00E13E0F" w:rsidP="006A6E01">
      <w:pPr>
        <w:shd w:val="clear" w:color="auto" w:fill="FFFFFF"/>
        <w:spacing w:after="0" w:line="240" w:lineRule="auto"/>
        <w:jc w:val="both"/>
        <w:textAlignment w:val="top"/>
        <w:rPr>
          <w:rFonts w:ascii="Garamond" w:eastAsia="Times New Roman" w:hAnsi="Garamond" w:cs="Arial"/>
          <w:color w:val="000000" w:themeColor="text1"/>
          <w:lang w:eastAsia="hu-HU"/>
        </w:rPr>
      </w:pPr>
      <w:r>
        <w:rPr>
          <w:rFonts w:ascii="Garamond" w:eastAsia="Times New Roman" w:hAnsi="Garamond" w:cs="Arial"/>
          <w:color w:val="000000" w:themeColor="text1"/>
          <w:lang w:eastAsia="hu-HU"/>
        </w:rPr>
        <w:t>Az Adatkezelő adatbázisáról naponta több alkalommal készül mentés</w:t>
      </w:r>
      <w:r w:rsidR="002C3D88">
        <w:rPr>
          <w:rFonts w:ascii="Garamond" w:eastAsia="Times New Roman" w:hAnsi="Garamond" w:cs="Arial"/>
          <w:color w:val="000000" w:themeColor="text1"/>
          <w:lang w:eastAsia="hu-HU"/>
        </w:rPr>
        <w:t xml:space="preserve"> (melyekhez szintén csak meghatározott, megfelelő jogosultsággal rendelkező személyi kör férhet hozzá)</w:t>
      </w:r>
      <w:r>
        <w:rPr>
          <w:rFonts w:ascii="Garamond" w:eastAsia="Times New Roman" w:hAnsi="Garamond" w:cs="Arial"/>
          <w:color w:val="000000" w:themeColor="text1"/>
          <w:lang w:eastAsia="hu-HU"/>
        </w:rPr>
        <w:t xml:space="preserve">, melyet legalább a lezárt gazdasági év végéig, a file szerverről készült backupokat pedig 1 hónapig megőrzi az Adatkezelő, földrajzilag egymástól elkülönült épületekben. </w:t>
      </w:r>
    </w:p>
    <w:p w:rsidR="00E13E0F" w:rsidRDefault="00E13E0F" w:rsidP="006A6E01">
      <w:pPr>
        <w:shd w:val="clear" w:color="auto" w:fill="FFFFFF"/>
        <w:spacing w:after="0" w:line="240" w:lineRule="auto"/>
        <w:jc w:val="both"/>
        <w:textAlignment w:val="top"/>
        <w:rPr>
          <w:rFonts w:ascii="Garamond" w:eastAsia="Times New Roman" w:hAnsi="Garamond" w:cs="Arial"/>
          <w:color w:val="000000" w:themeColor="text1"/>
          <w:lang w:eastAsia="hu-HU"/>
        </w:rPr>
      </w:pPr>
    </w:p>
    <w:p w:rsidR="00E13E0F" w:rsidRDefault="00E13E0F" w:rsidP="006A6E01">
      <w:pPr>
        <w:shd w:val="clear" w:color="auto" w:fill="FFFFFF"/>
        <w:spacing w:after="0" w:line="240" w:lineRule="auto"/>
        <w:jc w:val="both"/>
        <w:textAlignment w:val="top"/>
        <w:rPr>
          <w:rFonts w:ascii="Garamond" w:eastAsia="Times New Roman" w:hAnsi="Garamond" w:cs="Arial"/>
          <w:color w:val="000000" w:themeColor="text1"/>
          <w:lang w:eastAsia="hu-HU"/>
        </w:rPr>
      </w:pPr>
      <w:r>
        <w:rPr>
          <w:rFonts w:ascii="Garamond" w:eastAsia="Times New Roman" w:hAnsi="Garamond" w:cs="Arial"/>
          <w:color w:val="000000" w:themeColor="text1"/>
          <w:lang w:eastAsia="hu-HU"/>
        </w:rPr>
        <w:t xml:space="preserve">Az Adatkezelő szerverei redundánsak, ebből eredően biztosítják a teljes backupot. </w:t>
      </w:r>
    </w:p>
    <w:p w:rsidR="00130B58" w:rsidRDefault="00130B58" w:rsidP="006A6E01">
      <w:pPr>
        <w:shd w:val="clear" w:color="auto" w:fill="FFFFFF"/>
        <w:spacing w:after="0" w:line="240" w:lineRule="auto"/>
        <w:jc w:val="both"/>
        <w:textAlignment w:val="top"/>
        <w:rPr>
          <w:rFonts w:ascii="Garamond" w:eastAsia="Times New Roman" w:hAnsi="Garamond" w:cs="Arial"/>
          <w:color w:val="000000" w:themeColor="text1"/>
          <w:lang w:eastAsia="hu-HU"/>
        </w:rPr>
      </w:pPr>
    </w:p>
    <w:p w:rsidR="00130B58" w:rsidRPr="00376832" w:rsidRDefault="00FF6ED6" w:rsidP="006A6E01">
      <w:pPr>
        <w:shd w:val="clear" w:color="auto" w:fill="FFFFFF"/>
        <w:spacing w:after="0" w:line="240" w:lineRule="auto"/>
        <w:jc w:val="both"/>
        <w:textAlignment w:val="top"/>
        <w:rPr>
          <w:rFonts w:ascii="Garamond" w:eastAsia="Times New Roman" w:hAnsi="Garamond" w:cs="Arial"/>
          <w:b/>
          <w:color w:val="000000" w:themeColor="text1"/>
          <w:lang w:eastAsia="hu-HU"/>
        </w:rPr>
      </w:pPr>
      <w:r w:rsidRPr="00376832">
        <w:rPr>
          <w:rFonts w:ascii="Garamond" w:eastAsia="Times New Roman" w:hAnsi="Garamond" w:cs="Arial"/>
          <w:b/>
          <w:color w:val="000000" w:themeColor="text1"/>
          <w:lang w:eastAsia="hu-HU"/>
        </w:rPr>
        <w:t>I</w:t>
      </w:r>
      <w:r w:rsidR="00211281">
        <w:rPr>
          <w:rFonts w:ascii="Garamond" w:eastAsia="Times New Roman" w:hAnsi="Garamond" w:cs="Arial"/>
          <w:b/>
          <w:color w:val="000000" w:themeColor="text1"/>
          <w:lang w:eastAsia="hu-HU"/>
        </w:rPr>
        <w:t>V</w:t>
      </w:r>
      <w:r w:rsidRPr="00376832">
        <w:rPr>
          <w:rFonts w:ascii="Garamond" w:eastAsia="Times New Roman" w:hAnsi="Garamond" w:cs="Arial"/>
          <w:b/>
          <w:color w:val="000000" w:themeColor="text1"/>
          <w:lang w:eastAsia="hu-HU"/>
        </w:rPr>
        <w:t>.3./ Adatbiztonság a kommunikációban</w:t>
      </w:r>
    </w:p>
    <w:p w:rsidR="00FF6ED6" w:rsidRDefault="00FF6ED6" w:rsidP="006A6E01">
      <w:pPr>
        <w:shd w:val="clear" w:color="auto" w:fill="FFFFFF"/>
        <w:spacing w:after="0" w:line="240" w:lineRule="auto"/>
        <w:jc w:val="both"/>
        <w:textAlignment w:val="top"/>
        <w:rPr>
          <w:rFonts w:ascii="Garamond" w:eastAsia="Times New Roman" w:hAnsi="Garamond" w:cs="Arial"/>
          <w:color w:val="000000" w:themeColor="text1"/>
          <w:lang w:eastAsia="hu-HU"/>
        </w:rPr>
      </w:pPr>
    </w:p>
    <w:p w:rsidR="00717753" w:rsidRDefault="00FF6ED6" w:rsidP="006A6E01">
      <w:pPr>
        <w:shd w:val="clear" w:color="auto" w:fill="FFFFFF"/>
        <w:spacing w:after="0" w:line="240" w:lineRule="auto"/>
        <w:jc w:val="both"/>
        <w:textAlignment w:val="top"/>
        <w:rPr>
          <w:rFonts w:ascii="Garamond" w:eastAsia="Times New Roman" w:hAnsi="Garamond" w:cs="Arial"/>
          <w:color w:val="000000" w:themeColor="text1"/>
          <w:lang w:eastAsia="hu-HU"/>
        </w:rPr>
      </w:pPr>
      <w:r>
        <w:rPr>
          <w:rFonts w:ascii="Garamond" w:eastAsia="Times New Roman" w:hAnsi="Garamond" w:cs="Arial"/>
          <w:color w:val="000000" w:themeColor="text1"/>
          <w:lang w:eastAsia="hu-HU"/>
        </w:rPr>
        <w:t xml:space="preserve">Az Adatkezelő telephelyi informatikai hálózatai és a központi tűzfalak között az adatok titkosítva </w:t>
      </w:r>
      <w:r w:rsidR="00376832">
        <w:rPr>
          <w:rFonts w:ascii="Garamond" w:eastAsia="Times New Roman" w:hAnsi="Garamond" w:cs="Arial"/>
          <w:color w:val="000000" w:themeColor="text1"/>
          <w:lang w:eastAsia="hu-HU"/>
        </w:rPr>
        <w:t xml:space="preserve">áramlanak. Az illetéktelen külső behatolás elleni védelmet az Adatkezelő határponti eszköz hardveres megoldásával biztosítja. </w:t>
      </w:r>
      <w:r w:rsidR="00717753">
        <w:rPr>
          <w:rFonts w:ascii="Garamond" w:eastAsia="Times New Roman" w:hAnsi="Garamond" w:cs="Arial"/>
          <w:color w:val="000000" w:themeColor="text1"/>
          <w:lang w:eastAsia="hu-HU"/>
        </w:rPr>
        <w:t xml:space="preserve">Az Adatkezelő által használt hálózati protokollok garantálják az adatok sérthetetlenségét (adatintegritás), és a biztonságos kommunikációt. Az Adatkezelő a felhasználói és rendszerfolyamatok ellenőrizhetőségét, elszámoltathatóságát a rendszernaplózás segítségével oldja meg. Az Adatkezelő által alkalmazott védelem detektálja az illetéktelen módosítás, a beékelődés, valamint az ismétlődő adás előfordulását. Az adatvesztést és sérülést hibadetektáló és javító eljárásokkal akadályozza meg, és gondoskodik a le nem tagadhatóság biztosításáról. Vezeték nélküli hálózatára csak az arra jogosult szűk körű felhasználók csatlakozhatnak, előzetes regisztrációt követően. </w:t>
      </w:r>
    </w:p>
    <w:p w:rsidR="00C25C0C" w:rsidRDefault="00C25C0C" w:rsidP="006A6E01">
      <w:pPr>
        <w:shd w:val="clear" w:color="auto" w:fill="FFFFFF"/>
        <w:spacing w:after="0" w:line="240" w:lineRule="auto"/>
        <w:jc w:val="both"/>
        <w:textAlignment w:val="top"/>
        <w:rPr>
          <w:rFonts w:ascii="Garamond" w:eastAsia="Times New Roman" w:hAnsi="Garamond" w:cs="Arial"/>
          <w:color w:val="000000" w:themeColor="text1"/>
          <w:lang w:eastAsia="hu-HU"/>
        </w:rPr>
      </w:pPr>
    </w:p>
    <w:p w:rsidR="00C25C0C" w:rsidRPr="00C25C0C" w:rsidRDefault="00C25C0C" w:rsidP="006A6E01">
      <w:pPr>
        <w:shd w:val="clear" w:color="auto" w:fill="FFFFFF"/>
        <w:spacing w:after="0" w:line="240" w:lineRule="auto"/>
        <w:jc w:val="both"/>
        <w:textAlignment w:val="top"/>
        <w:rPr>
          <w:rFonts w:ascii="Garamond" w:eastAsia="Times New Roman" w:hAnsi="Garamond" w:cs="Arial"/>
          <w:b/>
          <w:color w:val="000000" w:themeColor="text1"/>
          <w:lang w:eastAsia="hu-HU"/>
        </w:rPr>
      </w:pPr>
      <w:r w:rsidRPr="00C25C0C">
        <w:rPr>
          <w:rFonts w:ascii="Garamond" w:eastAsia="Times New Roman" w:hAnsi="Garamond" w:cs="Arial"/>
          <w:b/>
          <w:color w:val="000000" w:themeColor="text1"/>
          <w:lang w:eastAsia="hu-HU"/>
        </w:rPr>
        <w:t>I</w:t>
      </w:r>
      <w:r w:rsidR="00211281">
        <w:rPr>
          <w:rFonts w:ascii="Garamond" w:eastAsia="Times New Roman" w:hAnsi="Garamond" w:cs="Arial"/>
          <w:b/>
          <w:color w:val="000000" w:themeColor="text1"/>
          <w:lang w:eastAsia="hu-HU"/>
        </w:rPr>
        <w:t>V</w:t>
      </w:r>
      <w:r w:rsidRPr="00C25C0C">
        <w:rPr>
          <w:rFonts w:ascii="Garamond" w:eastAsia="Times New Roman" w:hAnsi="Garamond" w:cs="Arial"/>
          <w:b/>
          <w:color w:val="000000" w:themeColor="text1"/>
          <w:lang w:eastAsia="hu-HU"/>
        </w:rPr>
        <w:t>.4./ Fizikai adatbiztonság</w:t>
      </w:r>
    </w:p>
    <w:p w:rsidR="00C25C0C" w:rsidRDefault="00C25C0C" w:rsidP="006A6E01">
      <w:pPr>
        <w:shd w:val="clear" w:color="auto" w:fill="FFFFFF"/>
        <w:spacing w:after="0" w:line="240" w:lineRule="auto"/>
        <w:jc w:val="both"/>
        <w:textAlignment w:val="top"/>
        <w:rPr>
          <w:rFonts w:ascii="Garamond" w:eastAsia="Times New Roman" w:hAnsi="Garamond" w:cs="Arial"/>
          <w:color w:val="000000" w:themeColor="text1"/>
          <w:lang w:eastAsia="hu-HU"/>
        </w:rPr>
      </w:pPr>
    </w:p>
    <w:p w:rsidR="00C25C0C" w:rsidRDefault="00C25C0C" w:rsidP="006A6E01">
      <w:pPr>
        <w:shd w:val="clear" w:color="auto" w:fill="FFFFFF"/>
        <w:spacing w:after="0" w:line="240" w:lineRule="auto"/>
        <w:jc w:val="both"/>
        <w:textAlignment w:val="top"/>
        <w:rPr>
          <w:rFonts w:ascii="Garamond" w:eastAsia="Times New Roman" w:hAnsi="Garamond" w:cs="Arial"/>
          <w:color w:val="000000" w:themeColor="text1"/>
          <w:lang w:eastAsia="hu-HU"/>
        </w:rPr>
      </w:pPr>
      <w:r>
        <w:rPr>
          <w:rFonts w:ascii="Garamond" w:eastAsia="Times New Roman" w:hAnsi="Garamond" w:cs="Arial"/>
          <w:color w:val="000000" w:themeColor="text1"/>
          <w:lang w:eastAsia="hu-HU"/>
        </w:rPr>
        <w:t>Az Adatkezelő szervereit professzionális, riasztórendszerrel ellátott szerverteremben helyezte el, melyben a víz-, tűz,- és behatolásvédelem biztosított. A fizikai adatbiztonság érdekében biztosított a nyílászárók megfelelő védelme, záródása, a látogatókra pedig szigorú látogatási, beléptetési előírások vonatkoznak</w:t>
      </w:r>
      <w:r w:rsidR="00311EE6">
        <w:rPr>
          <w:rFonts w:ascii="Garamond" w:eastAsia="Times New Roman" w:hAnsi="Garamond" w:cs="Arial"/>
          <w:color w:val="000000" w:themeColor="text1"/>
          <w:lang w:eastAsia="hu-HU"/>
        </w:rPr>
        <w:t>, melyet minden munkavállaló köteles betartani</w:t>
      </w:r>
      <w:r>
        <w:rPr>
          <w:rFonts w:ascii="Garamond" w:eastAsia="Times New Roman" w:hAnsi="Garamond" w:cs="Arial"/>
          <w:color w:val="000000" w:themeColor="text1"/>
          <w:lang w:eastAsia="hu-HU"/>
        </w:rPr>
        <w:t>.</w:t>
      </w:r>
      <w:r w:rsidR="00E31BF5">
        <w:rPr>
          <w:rFonts w:ascii="Garamond" w:eastAsia="Times New Roman" w:hAnsi="Garamond" w:cs="Arial"/>
          <w:color w:val="000000" w:themeColor="text1"/>
          <w:lang w:eastAsia="hu-HU"/>
        </w:rPr>
        <w:t xml:space="preserve"> Az adat</w:t>
      </w:r>
      <w:r w:rsidR="005742D3">
        <w:rPr>
          <w:rFonts w:ascii="Garamond" w:eastAsia="Times New Roman" w:hAnsi="Garamond" w:cs="Arial"/>
          <w:color w:val="000000" w:themeColor="text1"/>
          <w:lang w:eastAsia="hu-HU"/>
        </w:rPr>
        <w:t xml:space="preserve">átvitelre, valamint a mentésre, archiválásra használt adathordozók tárolása </w:t>
      </w:r>
      <w:r w:rsidR="006A74F0">
        <w:rPr>
          <w:rFonts w:ascii="Garamond" w:eastAsia="Times New Roman" w:hAnsi="Garamond" w:cs="Arial"/>
          <w:color w:val="000000" w:themeColor="text1"/>
          <w:lang w:eastAsia="hu-HU"/>
        </w:rPr>
        <w:t xml:space="preserve">megbízhatóan zárt helyen történik. </w:t>
      </w:r>
      <w:r>
        <w:rPr>
          <w:rFonts w:ascii="Garamond" w:eastAsia="Times New Roman" w:hAnsi="Garamond" w:cs="Arial"/>
          <w:color w:val="000000" w:themeColor="text1"/>
          <w:lang w:eastAsia="hu-HU"/>
        </w:rPr>
        <w:t xml:space="preserve"> </w:t>
      </w:r>
    </w:p>
    <w:p w:rsidR="007928C8" w:rsidRDefault="007928C8" w:rsidP="006A6E01">
      <w:pPr>
        <w:shd w:val="clear" w:color="auto" w:fill="FFFFFF"/>
        <w:spacing w:after="0" w:line="240" w:lineRule="auto"/>
        <w:jc w:val="both"/>
        <w:textAlignment w:val="top"/>
        <w:rPr>
          <w:rFonts w:ascii="Garamond" w:eastAsia="Times New Roman" w:hAnsi="Garamond" w:cs="Arial"/>
          <w:color w:val="000000" w:themeColor="text1"/>
          <w:lang w:eastAsia="hu-HU"/>
        </w:rPr>
      </w:pPr>
    </w:p>
    <w:p w:rsidR="00A62190" w:rsidRPr="00A62190" w:rsidRDefault="00A62190" w:rsidP="006A6E01">
      <w:pPr>
        <w:shd w:val="clear" w:color="auto" w:fill="FFFFFF"/>
        <w:spacing w:after="0" w:line="240" w:lineRule="auto"/>
        <w:jc w:val="both"/>
        <w:textAlignment w:val="top"/>
        <w:rPr>
          <w:rFonts w:ascii="Garamond" w:eastAsia="Times New Roman" w:hAnsi="Garamond" w:cs="Arial"/>
          <w:b/>
          <w:color w:val="000000" w:themeColor="text1"/>
          <w:lang w:eastAsia="hu-HU"/>
        </w:rPr>
      </w:pPr>
      <w:r w:rsidRPr="00A62190">
        <w:rPr>
          <w:rFonts w:ascii="Garamond" w:eastAsia="Times New Roman" w:hAnsi="Garamond" w:cs="Arial"/>
          <w:b/>
          <w:color w:val="000000" w:themeColor="text1"/>
          <w:lang w:eastAsia="hu-HU"/>
        </w:rPr>
        <w:t>I</w:t>
      </w:r>
      <w:r w:rsidR="00211281">
        <w:rPr>
          <w:rFonts w:ascii="Garamond" w:eastAsia="Times New Roman" w:hAnsi="Garamond" w:cs="Arial"/>
          <w:b/>
          <w:color w:val="000000" w:themeColor="text1"/>
          <w:lang w:eastAsia="hu-HU"/>
        </w:rPr>
        <w:t>V</w:t>
      </w:r>
      <w:r w:rsidRPr="00A62190">
        <w:rPr>
          <w:rFonts w:ascii="Garamond" w:eastAsia="Times New Roman" w:hAnsi="Garamond" w:cs="Arial"/>
          <w:b/>
          <w:color w:val="000000" w:themeColor="text1"/>
          <w:lang w:eastAsia="hu-HU"/>
        </w:rPr>
        <w:t>.5./ Adatbiztonság a munkaszervezet szintjén</w:t>
      </w:r>
    </w:p>
    <w:p w:rsidR="00130B58" w:rsidRDefault="00130B58" w:rsidP="006A6E01">
      <w:pPr>
        <w:shd w:val="clear" w:color="auto" w:fill="FFFFFF"/>
        <w:spacing w:after="0" w:line="240" w:lineRule="auto"/>
        <w:jc w:val="both"/>
        <w:textAlignment w:val="top"/>
        <w:rPr>
          <w:rFonts w:ascii="Garamond" w:eastAsia="Times New Roman" w:hAnsi="Garamond" w:cs="Arial"/>
          <w:color w:val="000000" w:themeColor="text1"/>
          <w:lang w:eastAsia="hu-HU"/>
        </w:rPr>
      </w:pPr>
    </w:p>
    <w:p w:rsidR="00A62190" w:rsidRDefault="00A62190" w:rsidP="006A6E01">
      <w:pPr>
        <w:shd w:val="clear" w:color="auto" w:fill="FFFFFF"/>
        <w:spacing w:after="0" w:line="240" w:lineRule="auto"/>
        <w:jc w:val="both"/>
        <w:textAlignment w:val="top"/>
        <w:rPr>
          <w:rFonts w:ascii="Garamond" w:eastAsia="Times New Roman" w:hAnsi="Garamond" w:cs="Arial"/>
          <w:color w:val="000000" w:themeColor="text1"/>
          <w:lang w:eastAsia="hu-HU"/>
        </w:rPr>
      </w:pPr>
      <w:r>
        <w:rPr>
          <w:rFonts w:ascii="Garamond" w:eastAsia="Times New Roman" w:hAnsi="Garamond" w:cs="Arial"/>
          <w:color w:val="000000" w:themeColor="text1"/>
          <w:lang w:eastAsia="hu-HU"/>
        </w:rPr>
        <w:t>Az Adatkezelő a nála szokásos módon székhelyén, telephelyein, fióktelepein kifüggeszti a jelen szabályzatot, azt munkavállalói számára folyamatosan hozzáférhetővé teszi, illetve annak tartalmáról az új belépőket munkaviszonyuk létesítését megelőzően, a munkaszerződés megkötése során, a Rendelet hatálybalépésekor már munkaviszonyban álló</w:t>
      </w:r>
      <w:r w:rsidR="00292C71">
        <w:rPr>
          <w:rFonts w:ascii="Garamond" w:eastAsia="Times New Roman" w:hAnsi="Garamond" w:cs="Arial"/>
          <w:color w:val="000000" w:themeColor="text1"/>
          <w:lang w:eastAsia="hu-HU"/>
        </w:rPr>
        <w:t xml:space="preserve">kat pedig a részükre szervezett szóbeli tájékoztató alkalmával tájékoztatja, melynek során részletesen ismerteti a jelen szabályzat tartalmát. A tájékoztató megtartását, illetve a jelen szabályzat megismerését a munkavállalók külön nyilatkozat aláírásával elismerik, vagyis az Adatkezelő a szabályzat ismertetését, a munkavállalók tájékoztatásának megtörténtét is dokumentálja. </w:t>
      </w:r>
    </w:p>
    <w:p w:rsidR="00A62190" w:rsidRDefault="00A62190" w:rsidP="006A6E01">
      <w:pPr>
        <w:shd w:val="clear" w:color="auto" w:fill="FFFFFF"/>
        <w:spacing w:after="0" w:line="240" w:lineRule="auto"/>
        <w:jc w:val="both"/>
        <w:textAlignment w:val="top"/>
        <w:rPr>
          <w:rFonts w:ascii="Garamond" w:eastAsia="Times New Roman" w:hAnsi="Garamond" w:cs="Arial"/>
          <w:color w:val="000000" w:themeColor="text1"/>
          <w:lang w:eastAsia="hu-HU"/>
        </w:rPr>
      </w:pPr>
    </w:p>
    <w:p w:rsidR="00292C71" w:rsidRDefault="00292C71" w:rsidP="006A6E01">
      <w:pPr>
        <w:shd w:val="clear" w:color="auto" w:fill="FFFFFF"/>
        <w:spacing w:after="0" w:line="240" w:lineRule="auto"/>
        <w:jc w:val="both"/>
        <w:textAlignment w:val="top"/>
        <w:rPr>
          <w:rFonts w:ascii="Garamond" w:eastAsia="Times New Roman" w:hAnsi="Garamond" w:cs="Arial"/>
          <w:color w:val="000000" w:themeColor="text1"/>
          <w:lang w:eastAsia="hu-HU"/>
        </w:rPr>
      </w:pPr>
      <w:r>
        <w:rPr>
          <w:rFonts w:ascii="Garamond" w:eastAsia="Times New Roman" w:hAnsi="Garamond" w:cs="Arial"/>
          <w:color w:val="000000" w:themeColor="text1"/>
          <w:lang w:eastAsia="hu-HU"/>
        </w:rPr>
        <w:t xml:space="preserve">Azon adatkezelések esetén, ahol az Adatkezelő adatkezelési jogosultsága az érintett hozzájárulásán alapul, a munkavállalók kötelesek a hozzájárulás megtörténtét igazoló adathordozót (szerződés, nyilatkozat, e-mail üzenet, stb.) elkülönítetten kezelni és megőrizni a hozzájárulás megtörténtének igazolása érdekében. </w:t>
      </w:r>
    </w:p>
    <w:p w:rsidR="00BA674C" w:rsidRDefault="00BA674C" w:rsidP="006A6E01">
      <w:pPr>
        <w:shd w:val="clear" w:color="auto" w:fill="FFFFFF"/>
        <w:spacing w:after="0" w:line="240" w:lineRule="auto"/>
        <w:jc w:val="both"/>
        <w:textAlignment w:val="top"/>
        <w:rPr>
          <w:rFonts w:ascii="Garamond" w:eastAsia="Times New Roman" w:hAnsi="Garamond" w:cs="Arial"/>
          <w:color w:val="000000" w:themeColor="text1"/>
          <w:lang w:eastAsia="hu-HU"/>
        </w:rPr>
      </w:pPr>
      <w:r>
        <w:rPr>
          <w:rFonts w:ascii="Garamond" w:eastAsia="Times New Roman" w:hAnsi="Garamond" w:cs="Arial"/>
          <w:color w:val="000000" w:themeColor="text1"/>
          <w:lang w:eastAsia="hu-HU"/>
        </w:rPr>
        <w:lastRenderedPageBreak/>
        <w:t xml:space="preserve">Az Adatkezelő informatikus szakemberei megteremtik a technikai, illetve szervezeti feltételeit annak, hogy a hivatkozott, elektronikus formában beérkező hozzájáruló nyilatkozatok elkülönítetten kerüljenek kezelésre, ezek helyes kezelésének módjára vonatkozóan a munkavállalók számára kötelezően alkalmazandó </w:t>
      </w:r>
      <w:r w:rsidR="00583A74">
        <w:rPr>
          <w:rFonts w:ascii="Garamond" w:eastAsia="Times New Roman" w:hAnsi="Garamond" w:cs="Arial"/>
          <w:color w:val="000000" w:themeColor="text1"/>
          <w:lang w:eastAsia="hu-HU"/>
        </w:rPr>
        <w:t xml:space="preserve">útmutatást adnak. </w:t>
      </w:r>
    </w:p>
    <w:p w:rsidR="00BE015B" w:rsidRDefault="00BE015B" w:rsidP="006A6E01">
      <w:pPr>
        <w:shd w:val="clear" w:color="auto" w:fill="FFFFFF"/>
        <w:spacing w:after="0" w:line="240" w:lineRule="auto"/>
        <w:jc w:val="both"/>
        <w:textAlignment w:val="top"/>
        <w:rPr>
          <w:rFonts w:ascii="Garamond" w:eastAsia="Times New Roman" w:hAnsi="Garamond" w:cs="Arial"/>
          <w:color w:val="000000" w:themeColor="text1"/>
          <w:lang w:eastAsia="hu-HU"/>
        </w:rPr>
      </w:pPr>
    </w:p>
    <w:p w:rsidR="00311EE6" w:rsidRPr="00421574" w:rsidRDefault="00421574" w:rsidP="006A6E01">
      <w:pPr>
        <w:shd w:val="clear" w:color="auto" w:fill="FFFFFF"/>
        <w:spacing w:after="0" w:line="240" w:lineRule="auto"/>
        <w:jc w:val="both"/>
        <w:textAlignment w:val="top"/>
        <w:rPr>
          <w:rFonts w:ascii="Garamond" w:eastAsia="Times New Roman" w:hAnsi="Garamond" w:cs="Arial"/>
          <w:b/>
          <w:color w:val="000000" w:themeColor="text1"/>
          <w:lang w:eastAsia="hu-HU"/>
        </w:rPr>
      </w:pPr>
      <w:r w:rsidRPr="00421574">
        <w:rPr>
          <w:rFonts w:ascii="Garamond" w:eastAsia="Times New Roman" w:hAnsi="Garamond" w:cs="Arial"/>
          <w:b/>
          <w:color w:val="000000" w:themeColor="text1"/>
          <w:lang w:eastAsia="hu-HU"/>
        </w:rPr>
        <w:t>V./ Az adatvédelmi incidensek kezelése</w:t>
      </w:r>
    </w:p>
    <w:p w:rsidR="00421574" w:rsidRDefault="00421574" w:rsidP="006A6E01">
      <w:pPr>
        <w:shd w:val="clear" w:color="auto" w:fill="FFFFFF"/>
        <w:spacing w:after="0" w:line="240" w:lineRule="auto"/>
        <w:jc w:val="both"/>
        <w:textAlignment w:val="top"/>
        <w:rPr>
          <w:rFonts w:ascii="Garamond" w:eastAsia="Times New Roman" w:hAnsi="Garamond" w:cs="Arial"/>
          <w:color w:val="000000" w:themeColor="text1"/>
          <w:lang w:eastAsia="hu-HU"/>
        </w:rPr>
      </w:pPr>
    </w:p>
    <w:p w:rsidR="00421574" w:rsidRPr="004A0024" w:rsidRDefault="004A0024" w:rsidP="006A6E01">
      <w:pPr>
        <w:shd w:val="clear" w:color="auto" w:fill="FFFFFF"/>
        <w:spacing w:after="0" w:line="240" w:lineRule="auto"/>
        <w:jc w:val="both"/>
        <w:textAlignment w:val="top"/>
        <w:rPr>
          <w:rFonts w:ascii="Garamond" w:eastAsia="Times New Roman" w:hAnsi="Garamond" w:cs="Arial"/>
          <w:color w:val="000000" w:themeColor="text1"/>
          <w:lang w:eastAsia="hu-HU"/>
        </w:rPr>
      </w:pPr>
      <w:r w:rsidRPr="0064223C">
        <w:rPr>
          <w:rFonts w:ascii="Garamond" w:eastAsia="Times New Roman" w:hAnsi="Garamond" w:cs="Arial"/>
          <w:b/>
          <w:color w:val="000000" w:themeColor="text1"/>
          <w:lang w:eastAsia="hu-HU"/>
        </w:rPr>
        <w:t>Adatvédelmi incidens:</w:t>
      </w:r>
      <w:r w:rsidRPr="004A0024">
        <w:rPr>
          <w:rFonts w:ascii="Garamond" w:eastAsia="Times New Roman" w:hAnsi="Garamond" w:cs="Arial"/>
          <w:color w:val="000000" w:themeColor="text1"/>
          <w:lang w:eastAsia="hu-HU"/>
        </w:rPr>
        <w:t xml:space="preserve"> </w:t>
      </w:r>
      <w:r w:rsidRPr="004A0024">
        <w:rPr>
          <w:rFonts w:ascii="Garamond" w:hAnsi="Garamond"/>
          <w:color w:val="000000" w:themeColor="text1"/>
        </w:rPr>
        <w:t>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311EE6" w:rsidRDefault="00311EE6" w:rsidP="006A6E01">
      <w:pPr>
        <w:shd w:val="clear" w:color="auto" w:fill="FFFFFF"/>
        <w:spacing w:after="0" w:line="240" w:lineRule="auto"/>
        <w:jc w:val="both"/>
        <w:textAlignment w:val="top"/>
        <w:rPr>
          <w:rFonts w:ascii="Garamond" w:eastAsia="Times New Roman" w:hAnsi="Garamond" w:cs="Arial"/>
          <w:color w:val="000000" w:themeColor="text1"/>
          <w:lang w:eastAsia="hu-HU"/>
        </w:rPr>
      </w:pPr>
    </w:p>
    <w:p w:rsidR="004B0F83" w:rsidRDefault="004B0F83" w:rsidP="006A6E01">
      <w:pPr>
        <w:shd w:val="clear" w:color="auto" w:fill="FFFFFF"/>
        <w:spacing w:after="0" w:line="240" w:lineRule="auto"/>
        <w:jc w:val="both"/>
        <w:textAlignment w:val="top"/>
        <w:rPr>
          <w:rFonts w:ascii="Garamond" w:hAnsi="Garamond"/>
          <w:color w:val="000000" w:themeColor="text1"/>
        </w:rPr>
      </w:pPr>
      <w:r w:rsidRPr="004B0F83">
        <w:rPr>
          <w:rFonts w:ascii="Garamond" w:hAnsi="Garamond"/>
          <w:color w:val="000000" w:themeColor="text1"/>
        </w:rPr>
        <w:t xml:space="preserve">Az adatvédelmi incidenst az </w:t>
      </w:r>
      <w:r>
        <w:rPr>
          <w:rFonts w:ascii="Garamond" w:hAnsi="Garamond"/>
          <w:color w:val="000000" w:themeColor="text1"/>
        </w:rPr>
        <w:t>A</w:t>
      </w:r>
      <w:r w:rsidRPr="004B0F83">
        <w:rPr>
          <w:rFonts w:ascii="Garamond" w:hAnsi="Garamond"/>
          <w:color w:val="000000" w:themeColor="text1"/>
        </w:rPr>
        <w:t>datkezelő indokolatlan késedelem nélkül, és ha lehetséges, legkésőbb 72 órával azután, hogy az adatvédelmi incidens a tudomására jutott, bejelenti az illetékes felügyeleti hatóságnak, kivéve, ha az adatvédelmi incidens valószínűsíthetően nem jár kockázattal a természetes személyek jogaira és szabadságaira nézve.</w:t>
      </w:r>
    </w:p>
    <w:p w:rsidR="004B0F83" w:rsidRDefault="004B0F83" w:rsidP="006A6E01">
      <w:pPr>
        <w:shd w:val="clear" w:color="auto" w:fill="FFFFFF"/>
        <w:spacing w:after="0" w:line="240" w:lineRule="auto"/>
        <w:jc w:val="both"/>
        <w:textAlignment w:val="top"/>
        <w:rPr>
          <w:rFonts w:ascii="Garamond" w:eastAsia="Times New Roman" w:hAnsi="Garamond" w:cs="Arial"/>
          <w:color w:val="000000" w:themeColor="text1"/>
          <w:lang w:eastAsia="hu-HU"/>
        </w:rPr>
      </w:pPr>
    </w:p>
    <w:p w:rsidR="004B0F83" w:rsidRDefault="004B0F83" w:rsidP="006A6E01">
      <w:pPr>
        <w:pStyle w:val="Norml1"/>
        <w:spacing w:before="0" w:beforeAutospacing="0" w:after="0" w:afterAutospacing="0"/>
        <w:jc w:val="both"/>
        <w:textAlignment w:val="baseline"/>
        <w:rPr>
          <w:rFonts w:ascii="Garamond" w:hAnsi="Garamond"/>
          <w:color w:val="000000" w:themeColor="text1"/>
          <w:sz w:val="22"/>
          <w:szCs w:val="22"/>
        </w:rPr>
      </w:pPr>
      <w:r w:rsidRPr="004B0F83">
        <w:rPr>
          <w:rFonts w:ascii="Garamond" w:hAnsi="Garamond"/>
          <w:color w:val="000000" w:themeColor="text1"/>
          <w:sz w:val="22"/>
          <w:szCs w:val="22"/>
        </w:rPr>
        <w:t xml:space="preserve">Ha az adatvédelmi incidens valószínűsíthetően magas kockázattal jár a természetes személyek jogaira és szabadságaira nézve, az </w:t>
      </w:r>
      <w:r>
        <w:rPr>
          <w:rFonts w:ascii="Garamond" w:hAnsi="Garamond"/>
          <w:color w:val="000000" w:themeColor="text1"/>
          <w:sz w:val="22"/>
          <w:szCs w:val="22"/>
        </w:rPr>
        <w:t>A</w:t>
      </w:r>
      <w:r w:rsidRPr="004B0F83">
        <w:rPr>
          <w:rFonts w:ascii="Garamond" w:hAnsi="Garamond"/>
          <w:color w:val="000000" w:themeColor="text1"/>
          <w:sz w:val="22"/>
          <w:szCs w:val="22"/>
        </w:rPr>
        <w:t>datkezelő indokolatlan késedelem nélkül tájékoztatja az érintettet az adatvédelmi incidensről</w:t>
      </w:r>
      <w:r>
        <w:rPr>
          <w:rFonts w:ascii="Garamond" w:hAnsi="Garamond"/>
          <w:color w:val="000000" w:themeColor="text1"/>
          <w:sz w:val="22"/>
          <w:szCs w:val="22"/>
        </w:rPr>
        <w:t>, melyben</w:t>
      </w:r>
      <w:r w:rsidRPr="004B0F83">
        <w:rPr>
          <w:rFonts w:ascii="Garamond" w:hAnsi="Garamond"/>
          <w:color w:val="000000" w:themeColor="text1"/>
          <w:sz w:val="22"/>
          <w:szCs w:val="22"/>
        </w:rPr>
        <w:t xml:space="preserve"> világosan és közérthetően ismertetni kell az adatvédelmi incidens jellegét, és közölni kell legalább </w:t>
      </w:r>
      <w:r>
        <w:rPr>
          <w:rFonts w:ascii="Garamond" w:hAnsi="Garamond"/>
          <w:color w:val="000000" w:themeColor="text1"/>
          <w:sz w:val="22"/>
          <w:szCs w:val="22"/>
        </w:rPr>
        <w:t xml:space="preserve">az ügyben további tájékoztatást nyújtó kapcsolattartó nevét és elérhetőségeit, ismertetni kell az adatvédelmi incidensből eredő, valószínűsíthető következményeket, valamint az Adatkezelő által az incidens orvoslása érdekében tett vagy tervezett intézkedéseket. </w:t>
      </w:r>
    </w:p>
    <w:p w:rsidR="004B0F83" w:rsidRDefault="004B0F83" w:rsidP="006A6E01">
      <w:pPr>
        <w:shd w:val="clear" w:color="auto" w:fill="FFFFFF"/>
        <w:spacing w:after="0" w:line="240" w:lineRule="auto"/>
        <w:jc w:val="both"/>
        <w:textAlignment w:val="top"/>
        <w:rPr>
          <w:rFonts w:ascii="Garamond" w:eastAsia="Times New Roman" w:hAnsi="Garamond" w:cs="Arial"/>
          <w:color w:val="000000" w:themeColor="text1"/>
          <w:lang w:eastAsia="hu-HU"/>
        </w:rPr>
      </w:pPr>
    </w:p>
    <w:p w:rsidR="00711920" w:rsidRDefault="00302AAA" w:rsidP="006A6E01">
      <w:pPr>
        <w:shd w:val="clear" w:color="auto" w:fill="FFFFFF"/>
        <w:spacing w:after="0" w:line="240" w:lineRule="auto"/>
        <w:textAlignment w:val="top"/>
        <w:rPr>
          <w:rFonts w:ascii="Garamond" w:eastAsia="Times New Roman" w:hAnsi="Garamond" w:cs="Arial"/>
          <w:b/>
          <w:color w:val="000000" w:themeColor="text1"/>
          <w:lang w:eastAsia="hu-HU"/>
        </w:rPr>
      </w:pPr>
      <w:r>
        <w:rPr>
          <w:rFonts w:ascii="Garamond" w:eastAsia="Times New Roman" w:hAnsi="Garamond" w:cs="Arial"/>
          <w:b/>
          <w:color w:val="000000" w:themeColor="text1"/>
          <w:lang w:eastAsia="hu-HU"/>
        </w:rPr>
        <w:t>Hatályos: 2018. május 25. napjá</w:t>
      </w:r>
      <w:r w:rsidR="00D44E28">
        <w:rPr>
          <w:rFonts w:ascii="Garamond" w:eastAsia="Times New Roman" w:hAnsi="Garamond" w:cs="Arial"/>
          <w:b/>
          <w:color w:val="000000" w:themeColor="text1"/>
          <w:lang w:eastAsia="hu-HU"/>
        </w:rPr>
        <w:t>tól</w:t>
      </w:r>
    </w:p>
    <w:p w:rsidR="004B0F83" w:rsidRDefault="004B0F83" w:rsidP="006A6E01">
      <w:pPr>
        <w:shd w:val="clear" w:color="auto" w:fill="FFFFFF"/>
        <w:spacing w:after="0" w:line="240" w:lineRule="auto"/>
        <w:textAlignment w:val="top"/>
        <w:rPr>
          <w:rFonts w:ascii="Garamond" w:eastAsia="Times New Roman" w:hAnsi="Garamond" w:cs="Arial"/>
          <w:b/>
          <w:color w:val="000000" w:themeColor="text1"/>
          <w:lang w:eastAsia="hu-HU"/>
        </w:rPr>
      </w:pPr>
    </w:p>
    <w:p w:rsidR="003B0297" w:rsidRDefault="003B0297" w:rsidP="006A6E01">
      <w:pPr>
        <w:shd w:val="clear" w:color="auto" w:fill="FFFFFF"/>
        <w:spacing w:after="0" w:line="240" w:lineRule="auto"/>
        <w:textAlignment w:val="top"/>
        <w:rPr>
          <w:rFonts w:ascii="Garamond" w:eastAsia="Times New Roman" w:hAnsi="Garamond" w:cs="Arial"/>
          <w:b/>
          <w:color w:val="000000" w:themeColor="text1"/>
          <w:lang w:eastAsia="hu-HU"/>
        </w:rPr>
      </w:pPr>
    </w:p>
    <w:p w:rsidR="004B0F83" w:rsidRDefault="004B0F83" w:rsidP="006A6E01">
      <w:pPr>
        <w:shd w:val="clear" w:color="auto" w:fill="FFFFFF"/>
        <w:spacing w:after="0" w:line="240" w:lineRule="auto"/>
        <w:textAlignment w:val="top"/>
        <w:rPr>
          <w:rFonts w:ascii="Garamond" w:eastAsia="Times New Roman" w:hAnsi="Garamond" w:cs="Arial"/>
          <w:b/>
          <w:color w:val="000000" w:themeColor="text1"/>
          <w:lang w:eastAsia="hu-HU"/>
        </w:rPr>
      </w:pPr>
      <w:r>
        <w:rPr>
          <w:rFonts w:ascii="Garamond" w:eastAsia="Times New Roman" w:hAnsi="Garamond" w:cs="Arial"/>
          <w:b/>
          <w:color w:val="000000" w:themeColor="text1"/>
          <w:lang w:eastAsia="hu-HU"/>
        </w:rPr>
        <w:tab/>
      </w:r>
      <w:r>
        <w:rPr>
          <w:rFonts w:ascii="Garamond" w:eastAsia="Times New Roman" w:hAnsi="Garamond" w:cs="Arial"/>
          <w:b/>
          <w:color w:val="000000" w:themeColor="text1"/>
          <w:lang w:eastAsia="hu-HU"/>
        </w:rPr>
        <w:tab/>
      </w:r>
      <w:r>
        <w:rPr>
          <w:rFonts w:ascii="Garamond" w:eastAsia="Times New Roman" w:hAnsi="Garamond" w:cs="Arial"/>
          <w:b/>
          <w:color w:val="000000" w:themeColor="text1"/>
          <w:lang w:eastAsia="hu-HU"/>
        </w:rPr>
        <w:tab/>
      </w:r>
      <w:r>
        <w:rPr>
          <w:rFonts w:ascii="Garamond" w:eastAsia="Times New Roman" w:hAnsi="Garamond" w:cs="Arial"/>
          <w:b/>
          <w:color w:val="000000" w:themeColor="text1"/>
          <w:lang w:eastAsia="hu-HU"/>
        </w:rPr>
        <w:tab/>
      </w:r>
      <w:r>
        <w:rPr>
          <w:rFonts w:ascii="Garamond" w:eastAsia="Times New Roman" w:hAnsi="Garamond" w:cs="Arial"/>
          <w:b/>
          <w:color w:val="000000" w:themeColor="text1"/>
          <w:lang w:eastAsia="hu-HU"/>
        </w:rPr>
        <w:tab/>
        <w:t>Baromfiudvar 2002 Kft.</w:t>
      </w:r>
    </w:p>
    <w:p w:rsidR="004B0F83" w:rsidRDefault="004B0F83" w:rsidP="006A6E01">
      <w:pPr>
        <w:shd w:val="clear" w:color="auto" w:fill="FFFFFF"/>
        <w:spacing w:after="0" w:line="240" w:lineRule="auto"/>
        <w:textAlignment w:val="top"/>
        <w:rPr>
          <w:rFonts w:ascii="Garamond" w:eastAsia="Times New Roman" w:hAnsi="Garamond" w:cs="Arial"/>
          <w:b/>
          <w:color w:val="000000" w:themeColor="text1"/>
          <w:lang w:eastAsia="hu-HU"/>
        </w:rPr>
      </w:pPr>
      <w:r>
        <w:rPr>
          <w:rFonts w:ascii="Garamond" w:eastAsia="Times New Roman" w:hAnsi="Garamond" w:cs="Arial"/>
          <w:b/>
          <w:color w:val="000000" w:themeColor="text1"/>
          <w:lang w:eastAsia="hu-HU"/>
        </w:rPr>
        <w:tab/>
      </w:r>
      <w:r>
        <w:rPr>
          <w:rFonts w:ascii="Garamond" w:eastAsia="Times New Roman" w:hAnsi="Garamond" w:cs="Arial"/>
          <w:b/>
          <w:color w:val="000000" w:themeColor="text1"/>
          <w:lang w:eastAsia="hu-HU"/>
        </w:rPr>
        <w:tab/>
      </w:r>
      <w:r>
        <w:rPr>
          <w:rFonts w:ascii="Garamond" w:eastAsia="Times New Roman" w:hAnsi="Garamond" w:cs="Arial"/>
          <w:b/>
          <w:color w:val="000000" w:themeColor="text1"/>
          <w:lang w:eastAsia="hu-HU"/>
        </w:rPr>
        <w:tab/>
      </w:r>
      <w:r>
        <w:rPr>
          <w:rFonts w:ascii="Garamond" w:eastAsia="Times New Roman" w:hAnsi="Garamond" w:cs="Arial"/>
          <w:b/>
          <w:color w:val="000000" w:themeColor="text1"/>
          <w:lang w:eastAsia="hu-HU"/>
        </w:rPr>
        <w:tab/>
        <w:t xml:space="preserve">Lókodi Mihály és Kovács Attila János </w:t>
      </w:r>
    </w:p>
    <w:p w:rsidR="004B0F83" w:rsidRPr="006F50E6" w:rsidRDefault="004B0F83" w:rsidP="006A6E01">
      <w:pPr>
        <w:shd w:val="clear" w:color="auto" w:fill="FFFFFF"/>
        <w:spacing w:after="0" w:line="240" w:lineRule="auto"/>
        <w:textAlignment w:val="top"/>
        <w:rPr>
          <w:rFonts w:ascii="Garamond" w:eastAsia="Times New Roman" w:hAnsi="Garamond" w:cs="Arial"/>
          <w:b/>
          <w:color w:val="000000" w:themeColor="text1"/>
          <w:lang w:eastAsia="hu-HU"/>
        </w:rPr>
      </w:pPr>
      <w:r>
        <w:rPr>
          <w:rFonts w:ascii="Garamond" w:eastAsia="Times New Roman" w:hAnsi="Garamond" w:cs="Arial"/>
          <w:b/>
          <w:color w:val="000000" w:themeColor="text1"/>
          <w:lang w:eastAsia="hu-HU"/>
        </w:rPr>
        <w:tab/>
      </w:r>
      <w:r>
        <w:rPr>
          <w:rFonts w:ascii="Garamond" w:eastAsia="Times New Roman" w:hAnsi="Garamond" w:cs="Arial"/>
          <w:b/>
          <w:color w:val="000000" w:themeColor="text1"/>
          <w:lang w:eastAsia="hu-HU"/>
        </w:rPr>
        <w:tab/>
      </w:r>
      <w:r>
        <w:rPr>
          <w:rFonts w:ascii="Garamond" w:eastAsia="Times New Roman" w:hAnsi="Garamond" w:cs="Arial"/>
          <w:b/>
          <w:color w:val="000000" w:themeColor="text1"/>
          <w:lang w:eastAsia="hu-HU"/>
        </w:rPr>
        <w:tab/>
      </w:r>
      <w:r>
        <w:rPr>
          <w:rFonts w:ascii="Garamond" w:eastAsia="Times New Roman" w:hAnsi="Garamond" w:cs="Arial"/>
          <w:b/>
          <w:color w:val="000000" w:themeColor="text1"/>
          <w:lang w:eastAsia="hu-HU"/>
        </w:rPr>
        <w:tab/>
      </w:r>
      <w:r>
        <w:rPr>
          <w:rFonts w:ascii="Garamond" w:eastAsia="Times New Roman" w:hAnsi="Garamond" w:cs="Arial"/>
          <w:b/>
          <w:color w:val="000000" w:themeColor="text1"/>
          <w:lang w:eastAsia="hu-HU"/>
        </w:rPr>
        <w:tab/>
        <w:t xml:space="preserve">          ügyvezetők</w:t>
      </w:r>
    </w:p>
    <w:p w:rsidR="00DE72C8" w:rsidRDefault="00DE72C8" w:rsidP="006A6E01">
      <w:pPr>
        <w:spacing w:after="0" w:line="240" w:lineRule="auto"/>
      </w:pPr>
    </w:p>
    <w:p w:rsidR="0034049F" w:rsidRDefault="0034049F" w:rsidP="006A6E01">
      <w:pPr>
        <w:spacing w:after="0" w:line="240" w:lineRule="auto"/>
      </w:pPr>
    </w:p>
    <w:p w:rsidR="0034049F" w:rsidRDefault="0034049F" w:rsidP="006A6E01">
      <w:pPr>
        <w:spacing w:after="0" w:line="240" w:lineRule="auto"/>
      </w:pPr>
    </w:p>
    <w:p w:rsidR="0034049F" w:rsidRDefault="0034049F" w:rsidP="006A6E01">
      <w:pPr>
        <w:spacing w:after="0" w:line="240" w:lineRule="auto"/>
      </w:pPr>
    </w:p>
    <w:p w:rsidR="0034049F" w:rsidRDefault="0034049F" w:rsidP="006A6E01">
      <w:pPr>
        <w:spacing w:after="0" w:line="240" w:lineRule="auto"/>
      </w:pPr>
    </w:p>
    <w:p w:rsidR="0034049F" w:rsidRDefault="0034049F" w:rsidP="006A6E01">
      <w:pPr>
        <w:spacing w:after="0" w:line="240" w:lineRule="auto"/>
      </w:pPr>
    </w:p>
    <w:p w:rsidR="0034049F" w:rsidRDefault="0034049F" w:rsidP="006A6E01">
      <w:pPr>
        <w:spacing w:after="0" w:line="240" w:lineRule="auto"/>
      </w:pPr>
    </w:p>
    <w:p w:rsidR="0034049F" w:rsidRDefault="0034049F" w:rsidP="006A6E01">
      <w:pPr>
        <w:spacing w:after="0" w:line="240" w:lineRule="auto"/>
      </w:pPr>
    </w:p>
    <w:p w:rsidR="0034049F" w:rsidRDefault="0034049F" w:rsidP="006A6E01">
      <w:pPr>
        <w:spacing w:after="0" w:line="240" w:lineRule="auto"/>
      </w:pPr>
    </w:p>
    <w:p w:rsidR="0034049F" w:rsidRDefault="0034049F" w:rsidP="006A6E01">
      <w:pPr>
        <w:spacing w:after="0" w:line="240" w:lineRule="auto"/>
      </w:pPr>
    </w:p>
    <w:p w:rsidR="008B60FE" w:rsidRPr="008B60FE" w:rsidRDefault="008B60FE" w:rsidP="008B60FE">
      <w:pPr>
        <w:spacing w:after="0" w:line="240" w:lineRule="auto"/>
        <w:rPr>
          <w:rFonts w:ascii="Garamond" w:hAnsi="Garamond"/>
          <w:b/>
        </w:rPr>
      </w:pPr>
    </w:p>
    <w:sectPr w:rsidR="008B60FE" w:rsidRPr="008B60FE" w:rsidSect="005822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E3D" w:rsidRDefault="00DA3E3D" w:rsidP="00E038C2">
      <w:pPr>
        <w:spacing w:after="0" w:line="240" w:lineRule="auto"/>
      </w:pPr>
      <w:r>
        <w:separator/>
      </w:r>
    </w:p>
  </w:endnote>
  <w:endnote w:type="continuationSeparator" w:id="0">
    <w:p w:rsidR="00DA3E3D" w:rsidRDefault="00DA3E3D" w:rsidP="00E03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203528"/>
      <w:docPartObj>
        <w:docPartGallery w:val="Page Numbers (Bottom of Page)"/>
        <w:docPartUnique/>
      </w:docPartObj>
    </w:sdtPr>
    <w:sdtEndPr>
      <w:rPr>
        <w:rFonts w:ascii="Garamond" w:hAnsi="Garamond"/>
        <w:b/>
      </w:rPr>
    </w:sdtEndPr>
    <w:sdtContent>
      <w:p w:rsidR="00DA3E3D" w:rsidRPr="00E038C2" w:rsidRDefault="00DA3E3D">
        <w:pPr>
          <w:pStyle w:val="llb"/>
          <w:jc w:val="center"/>
          <w:rPr>
            <w:rFonts w:ascii="Garamond" w:hAnsi="Garamond"/>
            <w:b/>
          </w:rPr>
        </w:pPr>
        <w:r w:rsidRPr="00E038C2">
          <w:rPr>
            <w:rFonts w:ascii="Garamond" w:hAnsi="Garamond"/>
            <w:b/>
          </w:rPr>
          <w:t xml:space="preserve">- </w:t>
        </w:r>
        <w:r w:rsidRPr="00E038C2">
          <w:rPr>
            <w:rFonts w:ascii="Garamond" w:hAnsi="Garamond"/>
            <w:b/>
          </w:rPr>
          <w:fldChar w:fldCharType="begin"/>
        </w:r>
        <w:r w:rsidRPr="00E038C2">
          <w:rPr>
            <w:rFonts w:ascii="Garamond" w:hAnsi="Garamond"/>
            <w:b/>
          </w:rPr>
          <w:instrText>PAGE   \* MERGEFORMAT</w:instrText>
        </w:r>
        <w:r w:rsidRPr="00E038C2">
          <w:rPr>
            <w:rFonts w:ascii="Garamond" w:hAnsi="Garamond"/>
            <w:b/>
          </w:rPr>
          <w:fldChar w:fldCharType="separate"/>
        </w:r>
        <w:r>
          <w:rPr>
            <w:rFonts w:ascii="Garamond" w:hAnsi="Garamond"/>
            <w:b/>
            <w:noProof/>
          </w:rPr>
          <w:t>13</w:t>
        </w:r>
        <w:r w:rsidRPr="00E038C2">
          <w:rPr>
            <w:rFonts w:ascii="Garamond" w:hAnsi="Garamond"/>
            <w:b/>
          </w:rPr>
          <w:fldChar w:fldCharType="end"/>
        </w:r>
        <w:r w:rsidRPr="00E038C2">
          <w:rPr>
            <w:rFonts w:ascii="Garamond" w:hAnsi="Garamond"/>
            <w:b/>
          </w:rPr>
          <w:t xml:space="preserve"> -</w:t>
        </w:r>
      </w:p>
    </w:sdtContent>
  </w:sdt>
  <w:p w:rsidR="00DA3E3D" w:rsidRDefault="00DA3E3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E3D" w:rsidRDefault="00DA3E3D" w:rsidP="00E038C2">
      <w:pPr>
        <w:spacing w:after="0" w:line="240" w:lineRule="auto"/>
      </w:pPr>
      <w:r>
        <w:separator/>
      </w:r>
    </w:p>
  </w:footnote>
  <w:footnote w:type="continuationSeparator" w:id="0">
    <w:p w:rsidR="00DA3E3D" w:rsidRDefault="00DA3E3D" w:rsidP="00E03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83629"/>
    <w:multiLevelType w:val="hybridMultilevel"/>
    <w:tmpl w:val="5894BD6A"/>
    <w:lvl w:ilvl="0" w:tplc="811A5474">
      <w:start w:val="5"/>
      <w:numFmt w:val="bullet"/>
      <w:lvlText w:val="-"/>
      <w:lvlJc w:val="left"/>
      <w:pPr>
        <w:ind w:left="720" w:hanging="360"/>
      </w:pPr>
      <w:rPr>
        <w:rFonts w:ascii="Roboto" w:eastAsiaTheme="minorHAnsi" w:hAnsi="Roboto" w:cs="Helvetica" w:hint="default"/>
        <w:color w:val="333333"/>
        <w:sz w:val="21"/>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7E506D6"/>
    <w:multiLevelType w:val="hybridMultilevel"/>
    <w:tmpl w:val="CDF4C8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D76150E"/>
    <w:multiLevelType w:val="hybridMultilevel"/>
    <w:tmpl w:val="965CF718"/>
    <w:lvl w:ilvl="0" w:tplc="A39C0F56">
      <w:start w:val="1"/>
      <w:numFmt w:val="decimal"/>
      <w:lvlText w:val="%1."/>
      <w:lvlJc w:val="left"/>
      <w:pPr>
        <w:ind w:left="528" w:hanging="360"/>
      </w:pPr>
      <w:rPr>
        <w:rFonts w:hint="default"/>
      </w:rPr>
    </w:lvl>
    <w:lvl w:ilvl="1" w:tplc="040E0019" w:tentative="1">
      <w:start w:val="1"/>
      <w:numFmt w:val="lowerLetter"/>
      <w:lvlText w:val="%2."/>
      <w:lvlJc w:val="left"/>
      <w:pPr>
        <w:ind w:left="1248" w:hanging="360"/>
      </w:pPr>
    </w:lvl>
    <w:lvl w:ilvl="2" w:tplc="040E001B" w:tentative="1">
      <w:start w:val="1"/>
      <w:numFmt w:val="lowerRoman"/>
      <w:lvlText w:val="%3."/>
      <w:lvlJc w:val="right"/>
      <w:pPr>
        <w:ind w:left="1968" w:hanging="180"/>
      </w:pPr>
    </w:lvl>
    <w:lvl w:ilvl="3" w:tplc="040E000F" w:tentative="1">
      <w:start w:val="1"/>
      <w:numFmt w:val="decimal"/>
      <w:lvlText w:val="%4."/>
      <w:lvlJc w:val="left"/>
      <w:pPr>
        <w:ind w:left="2688" w:hanging="360"/>
      </w:pPr>
    </w:lvl>
    <w:lvl w:ilvl="4" w:tplc="040E0019" w:tentative="1">
      <w:start w:val="1"/>
      <w:numFmt w:val="lowerLetter"/>
      <w:lvlText w:val="%5."/>
      <w:lvlJc w:val="left"/>
      <w:pPr>
        <w:ind w:left="3408" w:hanging="360"/>
      </w:pPr>
    </w:lvl>
    <w:lvl w:ilvl="5" w:tplc="040E001B" w:tentative="1">
      <w:start w:val="1"/>
      <w:numFmt w:val="lowerRoman"/>
      <w:lvlText w:val="%6."/>
      <w:lvlJc w:val="right"/>
      <w:pPr>
        <w:ind w:left="4128" w:hanging="180"/>
      </w:pPr>
    </w:lvl>
    <w:lvl w:ilvl="6" w:tplc="040E000F" w:tentative="1">
      <w:start w:val="1"/>
      <w:numFmt w:val="decimal"/>
      <w:lvlText w:val="%7."/>
      <w:lvlJc w:val="left"/>
      <w:pPr>
        <w:ind w:left="4848" w:hanging="360"/>
      </w:pPr>
    </w:lvl>
    <w:lvl w:ilvl="7" w:tplc="040E0019" w:tentative="1">
      <w:start w:val="1"/>
      <w:numFmt w:val="lowerLetter"/>
      <w:lvlText w:val="%8."/>
      <w:lvlJc w:val="left"/>
      <w:pPr>
        <w:ind w:left="5568" w:hanging="360"/>
      </w:pPr>
    </w:lvl>
    <w:lvl w:ilvl="8" w:tplc="040E001B" w:tentative="1">
      <w:start w:val="1"/>
      <w:numFmt w:val="lowerRoman"/>
      <w:lvlText w:val="%9."/>
      <w:lvlJc w:val="right"/>
      <w:pPr>
        <w:ind w:left="6288" w:hanging="180"/>
      </w:pPr>
    </w:lvl>
  </w:abstractNum>
  <w:abstractNum w:abstractNumId="3" w15:restartNumberingAfterBreak="0">
    <w:nsid w:val="549E6ADC"/>
    <w:multiLevelType w:val="hybridMultilevel"/>
    <w:tmpl w:val="DC00AE90"/>
    <w:lvl w:ilvl="0" w:tplc="0B5E823C">
      <w:start w:val="1"/>
      <w:numFmt w:val="lowerLetter"/>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4" w15:restartNumberingAfterBreak="0">
    <w:nsid w:val="6B101BD0"/>
    <w:multiLevelType w:val="hybridMultilevel"/>
    <w:tmpl w:val="D390FB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CCA6047"/>
    <w:multiLevelType w:val="hybridMultilevel"/>
    <w:tmpl w:val="4AB205D2"/>
    <w:lvl w:ilvl="0" w:tplc="E5A23AC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EB264BB"/>
    <w:multiLevelType w:val="hybridMultilevel"/>
    <w:tmpl w:val="A62EA7E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20"/>
    <w:rsid w:val="00000739"/>
    <w:rsid w:val="00014BD6"/>
    <w:rsid w:val="000153EF"/>
    <w:rsid w:val="00024AC2"/>
    <w:rsid w:val="00025972"/>
    <w:rsid w:val="00027573"/>
    <w:rsid w:val="000379B6"/>
    <w:rsid w:val="000476D9"/>
    <w:rsid w:val="000521B5"/>
    <w:rsid w:val="00066C67"/>
    <w:rsid w:val="000706BC"/>
    <w:rsid w:val="00071A98"/>
    <w:rsid w:val="000748F2"/>
    <w:rsid w:val="00076B08"/>
    <w:rsid w:val="00093E0C"/>
    <w:rsid w:val="000944B5"/>
    <w:rsid w:val="000A782C"/>
    <w:rsid w:val="000D4DAB"/>
    <w:rsid w:val="000E0739"/>
    <w:rsid w:val="000E5BEA"/>
    <w:rsid w:val="000F00B8"/>
    <w:rsid w:val="000F35B4"/>
    <w:rsid w:val="000F3636"/>
    <w:rsid w:val="000F4058"/>
    <w:rsid w:val="000F446E"/>
    <w:rsid w:val="00105D71"/>
    <w:rsid w:val="00106958"/>
    <w:rsid w:val="00112E44"/>
    <w:rsid w:val="001265CD"/>
    <w:rsid w:val="00130B58"/>
    <w:rsid w:val="00140263"/>
    <w:rsid w:val="00162523"/>
    <w:rsid w:val="00171233"/>
    <w:rsid w:val="00183E72"/>
    <w:rsid w:val="001C3FC9"/>
    <w:rsid w:val="001C7431"/>
    <w:rsid w:val="001D7767"/>
    <w:rsid w:val="001E050A"/>
    <w:rsid w:val="001F6462"/>
    <w:rsid w:val="00202D8D"/>
    <w:rsid w:val="00211281"/>
    <w:rsid w:val="00212096"/>
    <w:rsid w:val="00212227"/>
    <w:rsid w:val="002178F7"/>
    <w:rsid w:val="00225245"/>
    <w:rsid w:val="00227820"/>
    <w:rsid w:val="002326BE"/>
    <w:rsid w:val="00232BBC"/>
    <w:rsid w:val="00233A39"/>
    <w:rsid w:val="00256BEF"/>
    <w:rsid w:val="00265D89"/>
    <w:rsid w:val="002719F0"/>
    <w:rsid w:val="0027320B"/>
    <w:rsid w:val="00283754"/>
    <w:rsid w:val="00292C71"/>
    <w:rsid w:val="002B6928"/>
    <w:rsid w:val="002C1882"/>
    <w:rsid w:val="002C3D88"/>
    <w:rsid w:val="002E39D5"/>
    <w:rsid w:val="002E452B"/>
    <w:rsid w:val="002F4199"/>
    <w:rsid w:val="00302AAA"/>
    <w:rsid w:val="003069B2"/>
    <w:rsid w:val="00306E49"/>
    <w:rsid w:val="00311EE6"/>
    <w:rsid w:val="00315534"/>
    <w:rsid w:val="003174C8"/>
    <w:rsid w:val="00324CC0"/>
    <w:rsid w:val="003261AB"/>
    <w:rsid w:val="00326EF1"/>
    <w:rsid w:val="003354F3"/>
    <w:rsid w:val="0034049F"/>
    <w:rsid w:val="00343949"/>
    <w:rsid w:val="0035054B"/>
    <w:rsid w:val="00350F5C"/>
    <w:rsid w:val="00351757"/>
    <w:rsid w:val="00353D14"/>
    <w:rsid w:val="00363D22"/>
    <w:rsid w:val="003640FA"/>
    <w:rsid w:val="003762A5"/>
    <w:rsid w:val="00376832"/>
    <w:rsid w:val="003839A2"/>
    <w:rsid w:val="00384442"/>
    <w:rsid w:val="003954D5"/>
    <w:rsid w:val="003A49B7"/>
    <w:rsid w:val="003B0297"/>
    <w:rsid w:val="003B43E4"/>
    <w:rsid w:val="003D5A20"/>
    <w:rsid w:val="003D65F7"/>
    <w:rsid w:val="003D7D50"/>
    <w:rsid w:val="003F4E15"/>
    <w:rsid w:val="00402052"/>
    <w:rsid w:val="004020B9"/>
    <w:rsid w:val="00402E82"/>
    <w:rsid w:val="00416A18"/>
    <w:rsid w:val="00421574"/>
    <w:rsid w:val="0044128A"/>
    <w:rsid w:val="004458F4"/>
    <w:rsid w:val="004563C1"/>
    <w:rsid w:val="004630C6"/>
    <w:rsid w:val="004777E9"/>
    <w:rsid w:val="004A0024"/>
    <w:rsid w:val="004A2BDD"/>
    <w:rsid w:val="004B0F83"/>
    <w:rsid w:val="004B5726"/>
    <w:rsid w:val="004D57F4"/>
    <w:rsid w:val="004E4CD4"/>
    <w:rsid w:val="0050365C"/>
    <w:rsid w:val="005071BD"/>
    <w:rsid w:val="005242EB"/>
    <w:rsid w:val="00527407"/>
    <w:rsid w:val="0054352D"/>
    <w:rsid w:val="005450C7"/>
    <w:rsid w:val="00554870"/>
    <w:rsid w:val="00557AD1"/>
    <w:rsid w:val="005612CA"/>
    <w:rsid w:val="00567346"/>
    <w:rsid w:val="005742D3"/>
    <w:rsid w:val="00575E7D"/>
    <w:rsid w:val="0058227E"/>
    <w:rsid w:val="00583A74"/>
    <w:rsid w:val="00593D3A"/>
    <w:rsid w:val="005C52BC"/>
    <w:rsid w:val="005C7847"/>
    <w:rsid w:val="005D2FF1"/>
    <w:rsid w:val="005F476E"/>
    <w:rsid w:val="005F67DE"/>
    <w:rsid w:val="006067C2"/>
    <w:rsid w:val="00606CCA"/>
    <w:rsid w:val="00606CCF"/>
    <w:rsid w:val="00607542"/>
    <w:rsid w:val="006354A5"/>
    <w:rsid w:val="0064223C"/>
    <w:rsid w:val="0064589E"/>
    <w:rsid w:val="0065075D"/>
    <w:rsid w:val="00652D29"/>
    <w:rsid w:val="006644F7"/>
    <w:rsid w:val="00665039"/>
    <w:rsid w:val="00670537"/>
    <w:rsid w:val="00673B96"/>
    <w:rsid w:val="00693040"/>
    <w:rsid w:val="006A0BEB"/>
    <w:rsid w:val="006A2B30"/>
    <w:rsid w:val="006A6E01"/>
    <w:rsid w:val="006A74F0"/>
    <w:rsid w:val="006B4B99"/>
    <w:rsid w:val="006B6779"/>
    <w:rsid w:val="006C1C08"/>
    <w:rsid w:val="006D7810"/>
    <w:rsid w:val="006E510E"/>
    <w:rsid w:val="006F15CC"/>
    <w:rsid w:val="0071108B"/>
    <w:rsid w:val="00711920"/>
    <w:rsid w:val="00717753"/>
    <w:rsid w:val="00720AC8"/>
    <w:rsid w:val="00722DFD"/>
    <w:rsid w:val="0072772F"/>
    <w:rsid w:val="007301D7"/>
    <w:rsid w:val="00740B37"/>
    <w:rsid w:val="00762D83"/>
    <w:rsid w:val="00775160"/>
    <w:rsid w:val="00785C19"/>
    <w:rsid w:val="007928C8"/>
    <w:rsid w:val="007942DB"/>
    <w:rsid w:val="007A40F9"/>
    <w:rsid w:val="007A712C"/>
    <w:rsid w:val="007D38D0"/>
    <w:rsid w:val="007D4536"/>
    <w:rsid w:val="007D6911"/>
    <w:rsid w:val="007F1BE3"/>
    <w:rsid w:val="008022E9"/>
    <w:rsid w:val="008059F3"/>
    <w:rsid w:val="00805CE6"/>
    <w:rsid w:val="00806D38"/>
    <w:rsid w:val="00816DFC"/>
    <w:rsid w:val="0082049D"/>
    <w:rsid w:val="0082338A"/>
    <w:rsid w:val="00825E85"/>
    <w:rsid w:val="00832D85"/>
    <w:rsid w:val="00857EB7"/>
    <w:rsid w:val="00861013"/>
    <w:rsid w:val="008815DF"/>
    <w:rsid w:val="008823B8"/>
    <w:rsid w:val="00891691"/>
    <w:rsid w:val="008A33D4"/>
    <w:rsid w:val="008A51AA"/>
    <w:rsid w:val="008B0F71"/>
    <w:rsid w:val="008B60FE"/>
    <w:rsid w:val="008C4B4C"/>
    <w:rsid w:val="008D219B"/>
    <w:rsid w:val="008D2D7E"/>
    <w:rsid w:val="008E04B3"/>
    <w:rsid w:val="008E05D3"/>
    <w:rsid w:val="009060A3"/>
    <w:rsid w:val="00912309"/>
    <w:rsid w:val="00916340"/>
    <w:rsid w:val="0091686D"/>
    <w:rsid w:val="009367C0"/>
    <w:rsid w:val="00937308"/>
    <w:rsid w:val="00937436"/>
    <w:rsid w:val="009445E5"/>
    <w:rsid w:val="00962BAC"/>
    <w:rsid w:val="0099483E"/>
    <w:rsid w:val="009A340F"/>
    <w:rsid w:val="009D51AC"/>
    <w:rsid w:val="009D57E1"/>
    <w:rsid w:val="009E4242"/>
    <w:rsid w:val="009F5C6D"/>
    <w:rsid w:val="00A00563"/>
    <w:rsid w:val="00A236F8"/>
    <w:rsid w:val="00A27BAA"/>
    <w:rsid w:val="00A349DE"/>
    <w:rsid w:val="00A44BD4"/>
    <w:rsid w:val="00A51F14"/>
    <w:rsid w:val="00A5521D"/>
    <w:rsid w:val="00A62190"/>
    <w:rsid w:val="00A70134"/>
    <w:rsid w:val="00A704C1"/>
    <w:rsid w:val="00A75607"/>
    <w:rsid w:val="00A87C7E"/>
    <w:rsid w:val="00A9360E"/>
    <w:rsid w:val="00A961AB"/>
    <w:rsid w:val="00A96717"/>
    <w:rsid w:val="00AB359A"/>
    <w:rsid w:val="00AE11B6"/>
    <w:rsid w:val="00AE45A7"/>
    <w:rsid w:val="00AE608C"/>
    <w:rsid w:val="00AF2D0E"/>
    <w:rsid w:val="00B016BB"/>
    <w:rsid w:val="00B27F02"/>
    <w:rsid w:val="00B3070E"/>
    <w:rsid w:val="00B35181"/>
    <w:rsid w:val="00B35D99"/>
    <w:rsid w:val="00B36EFE"/>
    <w:rsid w:val="00B44664"/>
    <w:rsid w:val="00B45A1E"/>
    <w:rsid w:val="00B46D4C"/>
    <w:rsid w:val="00B5269C"/>
    <w:rsid w:val="00B551E0"/>
    <w:rsid w:val="00B5695D"/>
    <w:rsid w:val="00B607DA"/>
    <w:rsid w:val="00B61C5B"/>
    <w:rsid w:val="00B66003"/>
    <w:rsid w:val="00B7013C"/>
    <w:rsid w:val="00B82EF4"/>
    <w:rsid w:val="00B876AA"/>
    <w:rsid w:val="00B938B9"/>
    <w:rsid w:val="00B95760"/>
    <w:rsid w:val="00B972EE"/>
    <w:rsid w:val="00BA1AAF"/>
    <w:rsid w:val="00BA41D9"/>
    <w:rsid w:val="00BA6385"/>
    <w:rsid w:val="00BA674C"/>
    <w:rsid w:val="00BB6B31"/>
    <w:rsid w:val="00BC41A9"/>
    <w:rsid w:val="00BC7365"/>
    <w:rsid w:val="00BD2335"/>
    <w:rsid w:val="00BE015B"/>
    <w:rsid w:val="00C0377A"/>
    <w:rsid w:val="00C25C0C"/>
    <w:rsid w:val="00C30D39"/>
    <w:rsid w:val="00C42005"/>
    <w:rsid w:val="00C553C3"/>
    <w:rsid w:val="00C6214C"/>
    <w:rsid w:val="00C62E12"/>
    <w:rsid w:val="00C62FB7"/>
    <w:rsid w:val="00C870BA"/>
    <w:rsid w:val="00C96F3A"/>
    <w:rsid w:val="00CB6C30"/>
    <w:rsid w:val="00CC57A2"/>
    <w:rsid w:val="00CE26D6"/>
    <w:rsid w:val="00CF1A32"/>
    <w:rsid w:val="00D00B31"/>
    <w:rsid w:val="00D02592"/>
    <w:rsid w:val="00D11E58"/>
    <w:rsid w:val="00D15E39"/>
    <w:rsid w:val="00D22C14"/>
    <w:rsid w:val="00D26C8C"/>
    <w:rsid w:val="00D42D24"/>
    <w:rsid w:val="00D44E28"/>
    <w:rsid w:val="00D53867"/>
    <w:rsid w:val="00D60724"/>
    <w:rsid w:val="00D61430"/>
    <w:rsid w:val="00D64F5C"/>
    <w:rsid w:val="00D6735A"/>
    <w:rsid w:val="00D70364"/>
    <w:rsid w:val="00D710B0"/>
    <w:rsid w:val="00D87978"/>
    <w:rsid w:val="00DA145D"/>
    <w:rsid w:val="00DA3E3D"/>
    <w:rsid w:val="00DB5DA0"/>
    <w:rsid w:val="00DB663E"/>
    <w:rsid w:val="00DE72C8"/>
    <w:rsid w:val="00DE7A9E"/>
    <w:rsid w:val="00DF1E50"/>
    <w:rsid w:val="00DF653B"/>
    <w:rsid w:val="00DF792D"/>
    <w:rsid w:val="00E02C88"/>
    <w:rsid w:val="00E038C2"/>
    <w:rsid w:val="00E13E0F"/>
    <w:rsid w:val="00E23BE1"/>
    <w:rsid w:val="00E31BF5"/>
    <w:rsid w:val="00E3241D"/>
    <w:rsid w:val="00E37D01"/>
    <w:rsid w:val="00E437B8"/>
    <w:rsid w:val="00E53A2E"/>
    <w:rsid w:val="00E6180B"/>
    <w:rsid w:val="00E66ABE"/>
    <w:rsid w:val="00EA739A"/>
    <w:rsid w:val="00EC1850"/>
    <w:rsid w:val="00EC4A8A"/>
    <w:rsid w:val="00ED16C5"/>
    <w:rsid w:val="00ED1933"/>
    <w:rsid w:val="00ED6FCE"/>
    <w:rsid w:val="00EE14FE"/>
    <w:rsid w:val="00EE58CC"/>
    <w:rsid w:val="00EF6A90"/>
    <w:rsid w:val="00EF7000"/>
    <w:rsid w:val="00F05CA9"/>
    <w:rsid w:val="00F160FC"/>
    <w:rsid w:val="00F22B9B"/>
    <w:rsid w:val="00F2364D"/>
    <w:rsid w:val="00F244C6"/>
    <w:rsid w:val="00F34EB6"/>
    <w:rsid w:val="00F4113F"/>
    <w:rsid w:val="00F43EB2"/>
    <w:rsid w:val="00F56C49"/>
    <w:rsid w:val="00F60110"/>
    <w:rsid w:val="00F64BCA"/>
    <w:rsid w:val="00F663E8"/>
    <w:rsid w:val="00F735EB"/>
    <w:rsid w:val="00F761E1"/>
    <w:rsid w:val="00F76708"/>
    <w:rsid w:val="00F76FFC"/>
    <w:rsid w:val="00F81A09"/>
    <w:rsid w:val="00F93FD6"/>
    <w:rsid w:val="00F94137"/>
    <w:rsid w:val="00F9571B"/>
    <w:rsid w:val="00FA4FCA"/>
    <w:rsid w:val="00FA552F"/>
    <w:rsid w:val="00FD6CDD"/>
    <w:rsid w:val="00FE3452"/>
    <w:rsid w:val="00FE7F67"/>
    <w:rsid w:val="00FF6B42"/>
    <w:rsid w:val="00FF6ED6"/>
    <w:rsid w:val="00FF77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A00A"/>
  <w15:docId w15:val="{C2BF0A52-CB18-4408-AC62-9075666D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11920"/>
  </w:style>
  <w:style w:type="paragraph" w:styleId="Cmsor2">
    <w:name w:val="heading 2"/>
    <w:basedOn w:val="Norml"/>
    <w:link w:val="Cmsor2Char"/>
    <w:uiPriority w:val="9"/>
    <w:qFormat/>
    <w:rsid w:val="0071192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ekhely">
    <w:name w:val="szekhely"/>
    <w:basedOn w:val="Bekezdsalapbettpusa"/>
    <w:rsid w:val="00711920"/>
  </w:style>
  <w:style w:type="paragraph" w:styleId="Listaszerbekezds">
    <w:name w:val="List Paragraph"/>
    <w:basedOn w:val="Norml"/>
    <w:uiPriority w:val="34"/>
    <w:qFormat/>
    <w:rsid w:val="00711920"/>
    <w:pPr>
      <w:ind w:left="720"/>
      <w:contextualSpacing/>
    </w:pPr>
  </w:style>
  <w:style w:type="character" w:styleId="Hiperhivatkozs">
    <w:name w:val="Hyperlink"/>
    <w:basedOn w:val="Bekezdsalapbettpusa"/>
    <w:uiPriority w:val="99"/>
    <w:unhideWhenUsed/>
    <w:rsid w:val="00711920"/>
    <w:rPr>
      <w:color w:val="0000FF" w:themeColor="hyperlink"/>
      <w:u w:val="single"/>
    </w:rPr>
  </w:style>
  <w:style w:type="character" w:customStyle="1" w:styleId="Cmsor2Char">
    <w:name w:val="Címsor 2 Char"/>
    <w:basedOn w:val="Bekezdsalapbettpusa"/>
    <w:link w:val="Cmsor2"/>
    <w:uiPriority w:val="9"/>
    <w:rsid w:val="00711920"/>
    <w:rPr>
      <w:rFonts w:ascii="Times New Roman" w:eastAsia="Times New Roman" w:hAnsi="Times New Roman" w:cs="Times New Roman"/>
      <w:b/>
      <w:bCs/>
      <w:sz w:val="36"/>
      <w:szCs w:val="36"/>
      <w:lang w:eastAsia="hu-HU"/>
    </w:rPr>
  </w:style>
  <w:style w:type="character" w:customStyle="1" w:styleId="Feloldatlanmegemlts1">
    <w:name w:val="Feloldatlan megemlítés1"/>
    <w:basedOn w:val="Bekezdsalapbettpusa"/>
    <w:uiPriority w:val="99"/>
    <w:semiHidden/>
    <w:unhideWhenUsed/>
    <w:rsid w:val="003954D5"/>
    <w:rPr>
      <w:color w:val="808080"/>
      <w:shd w:val="clear" w:color="auto" w:fill="E6E6E6"/>
    </w:rPr>
  </w:style>
  <w:style w:type="table" w:styleId="Rcsostblzat">
    <w:name w:val="Table Grid"/>
    <w:basedOn w:val="Normltblzat"/>
    <w:uiPriority w:val="59"/>
    <w:rsid w:val="00881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E038C2"/>
    <w:pPr>
      <w:tabs>
        <w:tab w:val="center" w:pos="4536"/>
        <w:tab w:val="right" w:pos="9072"/>
      </w:tabs>
      <w:spacing w:after="0" w:line="240" w:lineRule="auto"/>
    </w:pPr>
  </w:style>
  <w:style w:type="character" w:customStyle="1" w:styleId="lfejChar">
    <w:name w:val="Élőfej Char"/>
    <w:basedOn w:val="Bekezdsalapbettpusa"/>
    <w:link w:val="lfej"/>
    <w:uiPriority w:val="99"/>
    <w:rsid w:val="00E038C2"/>
  </w:style>
  <w:style w:type="paragraph" w:styleId="llb">
    <w:name w:val="footer"/>
    <w:basedOn w:val="Norml"/>
    <w:link w:val="llbChar"/>
    <w:uiPriority w:val="99"/>
    <w:unhideWhenUsed/>
    <w:rsid w:val="00E038C2"/>
    <w:pPr>
      <w:tabs>
        <w:tab w:val="center" w:pos="4536"/>
        <w:tab w:val="right" w:pos="9072"/>
      </w:tabs>
      <w:spacing w:after="0" w:line="240" w:lineRule="auto"/>
    </w:pPr>
  </w:style>
  <w:style w:type="character" w:customStyle="1" w:styleId="llbChar">
    <w:name w:val="Élőláb Char"/>
    <w:basedOn w:val="Bekezdsalapbettpusa"/>
    <w:link w:val="llb"/>
    <w:uiPriority w:val="99"/>
    <w:rsid w:val="00E038C2"/>
  </w:style>
  <w:style w:type="paragraph" w:customStyle="1" w:styleId="Norml1">
    <w:name w:val="Normál1"/>
    <w:basedOn w:val="Norml"/>
    <w:rsid w:val="00C6214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093E0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93E0C"/>
    <w:rPr>
      <w:rFonts w:ascii="Segoe UI" w:hAnsi="Segoe UI" w:cs="Segoe UI"/>
      <w:sz w:val="18"/>
      <w:szCs w:val="18"/>
    </w:rPr>
  </w:style>
  <w:style w:type="character" w:customStyle="1" w:styleId="bold">
    <w:name w:val="bold"/>
    <w:basedOn w:val="Bekezdsalapbettpusa"/>
    <w:rsid w:val="00D11E58"/>
  </w:style>
  <w:style w:type="paragraph" w:customStyle="1" w:styleId="Norml2">
    <w:name w:val="Normál2"/>
    <w:basedOn w:val="Norml"/>
    <w:rsid w:val="00D11E5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Feloldatlanmegemlts2">
    <w:name w:val="Feloldatlan megemlítés2"/>
    <w:basedOn w:val="Bekezdsalapbettpusa"/>
    <w:uiPriority w:val="99"/>
    <w:semiHidden/>
    <w:unhideWhenUsed/>
    <w:rsid w:val="00B87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37652">
      <w:bodyDiv w:val="1"/>
      <w:marLeft w:val="0"/>
      <w:marRight w:val="0"/>
      <w:marTop w:val="0"/>
      <w:marBottom w:val="0"/>
      <w:divBdr>
        <w:top w:val="none" w:sz="0" w:space="0" w:color="auto"/>
        <w:left w:val="none" w:sz="0" w:space="0" w:color="auto"/>
        <w:bottom w:val="none" w:sz="0" w:space="0" w:color="auto"/>
        <w:right w:val="none" w:sz="0" w:space="0" w:color="auto"/>
      </w:divBdr>
    </w:div>
    <w:div w:id="417677510">
      <w:bodyDiv w:val="1"/>
      <w:marLeft w:val="0"/>
      <w:marRight w:val="0"/>
      <w:marTop w:val="0"/>
      <w:marBottom w:val="0"/>
      <w:divBdr>
        <w:top w:val="none" w:sz="0" w:space="0" w:color="auto"/>
        <w:left w:val="none" w:sz="0" w:space="0" w:color="auto"/>
        <w:bottom w:val="none" w:sz="0" w:space="0" w:color="auto"/>
        <w:right w:val="none" w:sz="0" w:space="0" w:color="auto"/>
      </w:divBdr>
    </w:div>
    <w:div w:id="433090757">
      <w:bodyDiv w:val="1"/>
      <w:marLeft w:val="0"/>
      <w:marRight w:val="0"/>
      <w:marTop w:val="0"/>
      <w:marBottom w:val="0"/>
      <w:divBdr>
        <w:top w:val="none" w:sz="0" w:space="0" w:color="auto"/>
        <w:left w:val="none" w:sz="0" w:space="0" w:color="auto"/>
        <w:bottom w:val="none" w:sz="0" w:space="0" w:color="auto"/>
        <w:right w:val="none" w:sz="0" w:space="0" w:color="auto"/>
      </w:divBdr>
    </w:div>
    <w:div w:id="553854345">
      <w:bodyDiv w:val="1"/>
      <w:marLeft w:val="0"/>
      <w:marRight w:val="0"/>
      <w:marTop w:val="0"/>
      <w:marBottom w:val="0"/>
      <w:divBdr>
        <w:top w:val="none" w:sz="0" w:space="0" w:color="auto"/>
        <w:left w:val="none" w:sz="0" w:space="0" w:color="auto"/>
        <w:bottom w:val="none" w:sz="0" w:space="0" w:color="auto"/>
        <w:right w:val="none" w:sz="0" w:space="0" w:color="auto"/>
      </w:divBdr>
    </w:div>
    <w:div w:id="741680045">
      <w:bodyDiv w:val="1"/>
      <w:marLeft w:val="0"/>
      <w:marRight w:val="0"/>
      <w:marTop w:val="0"/>
      <w:marBottom w:val="0"/>
      <w:divBdr>
        <w:top w:val="none" w:sz="0" w:space="0" w:color="auto"/>
        <w:left w:val="none" w:sz="0" w:space="0" w:color="auto"/>
        <w:bottom w:val="none" w:sz="0" w:space="0" w:color="auto"/>
        <w:right w:val="none" w:sz="0" w:space="0" w:color="auto"/>
      </w:divBdr>
    </w:div>
    <w:div w:id="765539617">
      <w:bodyDiv w:val="1"/>
      <w:marLeft w:val="0"/>
      <w:marRight w:val="0"/>
      <w:marTop w:val="0"/>
      <w:marBottom w:val="0"/>
      <w:divBdr>
        <w:top w:val="none" w:sz="0" w:space="0" w:color="auto"/>
        <w:left w:val="none" w:sz="0" w:space="0" w:color="auto"/>
        <w:bottom w:val="none" w:sz="0" w:space="0" w:color="auto"/>
        <w:right w:val="none" w:sz="0" w:space="0" w:color="auto"/>
      </w:divBdr>
    </w:div>
    <w:div w:id="1154105204">
      <w:bodyDiv w:val="1"/>
      <w:marLeft w:val="0"/>
      <w:marRight w:val="0"/>
      <w:marTop w:val="0"/>
      <w:marBottom w:val="0"/>
      <w:divBdr>
        <w:top w:val="none" w:sz="0" w:space="0" w:color="auto"/>
        <w:left w:val="none" w:sz="0" w:space="0" w:color="auto"/>
        <w:bottom w:val="none" w:sz="0" w:space="0" w:color="auto"/>
        <w:right w:val="none" w:sz="0" w:space="0" w:color="auto"/>
      </w:divBdr>
    </w:div>
    <w:div w:id="1649436550">
      <w:bodyDiv w:val="1"/>
      <w:marLeft w:val="0"/>
      <w:marRight w:val="0"/>
      <w:marTop w:val="0"/>
      <w:marBottom w:val="0"/>
      <w:divBdr>
        <w:top w:val="none" w:sz="0" w:space="0" w:color="auto"/>
        <w:left w:val="none" w:sz="0" w:space="0" w:color="auto"/>
        <w:bottom w:val="none" w:sz="0" w:space="0" w:color="auto"/>
        <w:right w:val="none" w:sz="0" w:space="0" w:color="auto"/>
      </w:divBdr>
    </w:div>
    <w:div w:id="1661619370">
      <w:bodyDiv w:val="1"/>
      <w:marLeft w:val="0"/>
      <w:marRight w:val="0"/>
      <w:marTop w:val="0"/>
      <w:marBottom w:val="0"/>
      <w:divBdr>
        <w:top w:val="none" w:sz="0" w:space="0" w:color="auto"/>
        <w:left w:val="none" w:sz="0" w:space="0" w:color="auto"/>
        <w:bottom w:val="none" w:sz="0" w:space="0" w:color="auto"/>
        <w:right w:val="none" w:sz="0" w:space="0" w:color="auto"/>
      </w:divBdr>
    </w:div>
    <w:div w:id="1692032312">
      <w:bodyDiv w:val="1"/>
      <w:marLeft w:val="0"/>
      <w:marRight w:val="0"/>
      <w:marTop w:val="0"/>
      <w:marBottom w:val="0"/>
      <w:divBdr>
        <w:top w:val="none" w:sz="0" w:space="0" w:color="auto"/>
        <w:left w:val="none" w:sz="0" w:space="0" w:color="auto"/>
        <w:bottom w:val="none" w:sz="0" w:space="0" w:color="auto"/>
        <w:right w:val="none" w:sz="0" w:space="0" w:color="auto"/>
      </w:divBdr>
    </w:div>
    <w:div w:id="195181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380DA-A149-465F-A38E-652CF203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3744</Words>
  <Characters>25836</Characters>
  <Application>Microsoft Office Word</Application>
  <DocSecurity>0</DocSecurity>
  <Lines>215</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4</cp:revision>
  <cp:lastPrinted>2018-11-27T15:43:00Z</cp:lastPrinted>
  <dcterms:created xsi:type="dcterms:W3CDTF">2019-01-15T14:36:00Z</dcterms:created>
  <dcterms:modified xsi:type="dcterms:W3CDTF">2019-01-15T14:44:00Z</dcterms:modified>
</cp:coreProperties>
</file>